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480" w:after="480" w:line="288" w:lineRule="auto"/>
        <w:ind w:left="0"/>
        <w:jc w:val="center"/>
        <w:rPr>
          <w:rFonts w:hint="eastAsia" w:ascii="等线" w:hAnsi="等线" w:eastAsia="等线" w:cs="等线"/>
          <w:sz w:val="48"/>
          <w:szCs w:val="48"/>
        </w:rPr>
      </w:pPr>
      <w:r>
        <w:rPr>
          <w:rFonts w:hint="eastAsia" w:ascii="等线" w:hAnsi="等线" w:eastAsia="等线" w:cs="等线"/>
          <w:b/>
          <w:sz w:val="48"/>
          <w:szCs w:val="48"/>
        </w:rPr>
        <w:t>《</w:t>
      </w:r>
      <w:r>
        <w:rPr>
          <w:rFonts w:hint="eastAsia" w:ascii="等线" w:hAnsi="等线" w:eastAsia="等线" w:cs="等线"/>
          <w:b/>
          <w:sz w:val="48"/>
          <w:szCs w:val="48"/>
          <w:lang w:val="en-US" w:eastAsia="zh-CN"/>
        </w:rPr>
        <w:t>问我·海外社媒监控系统</w:t>
      </w:r>
      <w:r>
        <w:rPr>
          <w:rFonts w:hint="eastAsia" w:ascii="等线" w:hAnsi="等线" w:eastAsia="等线" w:cs="等线"/>
          <w:b/>
          <w:sz w:val="48"/>
          <w:szCs w:val="48"/>
        </w:rPr>
        <w:t>》使用说明书</w:t>
      </w:r>
    </w:p>
    <w:p>
      <w:pPr>
        <w:numPr>
          <w:ilvl w:val="0"/>
          <w:numId w:val="1"/>
        </w:numPr>
        <w:spacing w:before="380" w:after="140" w:line="288" w:lineRule="auto"/>
        <w:ind w:left="0"/>
        <w:jc w:val="left"/>
        <w:outlineLvl w:val="0"/>
        <w:rPr>
          <w:rFonts w:hint="eastAsia" w:ascii="等线" w:hAnsi="等线" w:eastAsia="等线" w:cs="等线"/>
        </w:rPr>
      </w:pPr>
      <w:r>
        <w:rPr>
          <w:rFonts w:hint="eastAsia" w:ascii="等线" w:hAnsi="等线" w:eastAsia="等线" w:cs="等线"/>
          <w:b/>
          <w:sz w:val="36"/>
        </w:rPr>
        <w:t>系统概述</w:t>
      </w:r>
    </w:p>
    <w:p>
      <w:pPr>
        <w:bidi w:val="0"/>
        <w:rPr>
          <w:rFonts w:hint="eastAsia" w:ascii="等线" w:hAnsi="等线" w:eastAsia="等线" w:cs="等线"/>
          <w:lang w:val="en-US" w:eastAsia="zh-CN"/>
        </w:rPr>
      </w:pPr>
      <w:r>
        <w:rPr>
          <w:rFonts w:hint="eastAsia" w:ascii="等线" w:hAnsi="等线" w:eastAsia="等线" w:cs="等线"/>
          <w:lang w:val="en-US" w:eastAsia="zh-CN"/>
        </w:rPr>
        <w:t>问我海外社媒监控系统是一个集合了多个海外社媒工具的社交媒体管理平台，旨在帮助用户管理其在各种社交媒体平台上的在线存在和活动。该系统集成了多项功能，包括社交媒体监控、内容管理、数据分析等，帮助用户更好地跟踪和评估社交媒体账号的表现。</w:t>
      </w:r>
    </w:p>
    <w:p>
      <w:pPr>
        <w:spacing w:before="120" w:after="120" w:line="288" w:lineRule="auto"/>
        <w:ind w:left="453"/>
        <w:jc w:val="left"/>
        <w:rPr>
          <w:rFonts w:hint="eastAsia" w:ascii="等线" w:hAnsi="等线" w:eastAsia="等线" w:cs="等线"/>
        </w:rPr>
      </w:pPr>
      <w:r>
        <w:rPr>
          <w:rFonts w:hint="eastAsia" w:ascii="等线" w:hAnsi="等线" w:eastAsia="等线" w:cs="等线"/>
          <w:sz w:val="22"/>
          <w:lang w:val="en-US" w:eastAsia="zh-CN"/>
        </w:rPr>
        <w:t>问我海外社媒监控系统包含以下功能模块</w:t>
      </w:r>
      <w:r>
        <w:rPr>
          <w:rFonts w:hint="eastAsia" w:ascii="等线" w:hAnsi="等线" w:eastAsia="等线" w:cs="等线"/>
          <w:sz w:val="22"/>
        </w:rPr>
        <w:t>：</w:t>
      </w:r>
    </w:p>
    <w:p>
      <w:pPr>
        <w:numPr>
          <w:ilvl w:val="0"/>
          <w:numId w:val="2"/>
        </w:numPr>
        <w:spacing w:before="120" w:after="120" w:line="288" w:lineRule="auto"/>
        <w:ind w:left="0"/>
        <w:jc w:val="left"/>
        <w:rPr>
          <w:rFonts w:hint="eastAsia" w:ascii="等线" w:hAnsi="等线" w:eastAsia="等线" w:cs="等线"/>
        </w:rPr>
      </w:pPr>
      <w:r>
        <w:rPr>
          <w:rFonts w:hint="eastAsia" w:ascii="等线" w:hAnsi="等线" w:eastAsia="等线" w:cs="等线"/>
          <w:lang w:val="en-US" w:eastAsia="zh-CN"/>
        </w:rPr>
        <w:t>数据模块：总览数据、账号数据、作品数据</w:t>
      </w:r>
    </w:p>
    <w:p>
      <w:pPr>
        <w:numPr>
          <w:ilvl w:val="0"/>
          <w:numId w:val="2"/>
        </w:numPr>
        <w:spacing w:before="120" w:after="120" w:line="288" w:lineRule="auto"/>
        <w:ind w:left="0"/>
        <w:jc w:val="left"/>
        <w:rPr>
          <w:rFonts w:hint="eastAsia" w:ascii="等线" w:hAnsi="等线" w:eastAsia="等线" w:cs="等线"/>
        </w:rPr>
      </w:pPr>
      <w:r>
        <w:rPr>
          <w:rFonts w:hint="eastAsia" w:ascii="等线" w:hAnsi="等线" w:eastAsia="等线" w:cs="等线"/>
          <w:lang w:val="en-US" w:eastAsia="zh-CN"/>
        </w:rPr>
        <w:t>监控管理模块：社媒授权管理、实时监测、数据报告生成</w:t>
      </w:r>
    </w:p>
    <w:p>
      <w:pPr>
        <w:numPr>
          <w:ilvl w:val="0"/>
          <w:numId w:val="2"/>
        </w:numPr>
        <w:spacing w:before="120" w:after="120" w:line="288" w:lineRule="auto"/>
        <w:ind w:left="0"/>
        <w:jc w:val="left"/>
        <w:rPr>
          <w:rFonts w:hint="eastAsia" w:ascii="等线" w:hAnsi="等线" w:eastAsia="等线" w:cs="等线"/>
        </w:rPr>
      </w:pPr>
      <w:r>
        <w:rPr>
          <w:rFonts w:hint="eastAsia" w:ascii="等线" w:hAnsi="等线" w:eastAsia="等线" w:cs="等线"/>
          <w:lang w:val="en-US" w:eastAsia="zh-CN"/>
        </w:rPr>
        <w:t>内容管理模块：内容发布、内容审核</w:t>
      </w:r>
    </w:p>
    <w:p>
      <w:pPr>
        <w:numPr>
          <w:ilvl w:val="0"/>
          <w:numId w:val="2"/>
        </w:numPr>
        <w:spacing w:before="120" w:after="120" w:line="288" w:lineRule="auto"/>
        <w:ind w:left="0"/>
        <w:jc w:val="left"/>
        <w:rPr>
          <w:rFonts w:hint="eastAsia" w:ascii="等线" w:hAnsi="等线" w:eastAsia="等线" w:cs="等线"/>
        </w:rPr>
      </w:pPr>
      <w:r>
        <w:rPr>
          <w:rFonts w:hint="eastAsia" w:ascii="等线" w:hAnsi="等线" w:eastAsia="等线" w:cs="等线"/>
          <w:lang w:val="en-US" w:eastAsia="zh-CN"/>
        </w:rPr>
        <w:t>达人模块：达人管理、达人分析、达人收藏、达人推荐</w:t>
      </w:r>
    </w:p>
    <w:p>
      <w:pPr>
        <w:numPr>
          <w:ilvl w:val="0"/>
          <w:numId w:val="2"/>
        </w:numPr>
        <w:spacing w:before="120" w:after="120" w:line="288" w:lineRule="auto"/>
        <w:ind w:left="0"/>
        <w:jc w:val="left"/>
        <w:rPr>
          <w:rFonts w:hint="eastAsia" w:ascii="等线" w:hAnsi="等线" w:eastAsia="等线" w:cs="等线"/>
        </w:rPr>
      </w:pPr>
      <w:r>
        <w:rPr>
          <w:rFonts w:hint="eastAsia" w:ascii="等线" w:hAnsi="等线" w:eastAsia="等线" w:cs="等线"/>
          <w:lang w:val="en-US" w:eastAsia="zh-CN"/>
        </w:rPr>
        <w:t>系统配置模块：项目管理、人员管理、角色权限管理</w:t>
      </w:r>
    </w:p>
    <w:p>
      <w:pPr>
        <w:spacing w:before="380" w:after="140" w:line="288" w:lineRule="auto"/>
        <w:ind w:left="0"/>
        <w:jc w:val="left"/>
        <w:outlineLvl w:val="0"/>
        <w:rPr>
          <w:rFonts w:hint="eastAsia" w:ascii="等线" w:hAnsi="等线" w:eastAsia="等线" w:cs="等线"/>
        </w:rPr>
      </w:pPr>
      <w:r>
        <w:rPr>
          <w:rFonts w:hint="eastAsia" w:ascii="等线" w:hAnsi="等线" w:eastAsia="等线" w:cs="等线"/>
          <w:b/>
          <w:sz w:val="36"/>
        </w:rPr>
        <w:t>二、系统使用环境</w:t>
      </w:r>
    </w:p>
    <w:p>
      <w:pPr>
        <w:numPr>
          <w:ilvl w:val="0"/>
          <w:numId w:val="3"/>
        </w:numPr>
        <w:spacing w:before="120" w:after="120" w:line="288" w:lineRule="auto"/>
        <w:ind w:left="0"/>
        <w:jc w:val="left"/>
        <w:rPr>
          <w:rFonts w:hint="eastAsia" w:ascii="等线" w:hAnsi="等线" w:eastAsia="等线" w:cs="等线"/>
        </w:rPr>
      </w:pPr>
      <w:r>
        <w:rPr>
          <w:rFonts w:hint="eastAsia" w:ascii="等线" w:hAnsi="等线" w:eastAsia="等线" w:cs="等线"/>
          <w:sz w:val="22"/>
        </w:rPr>
        <w:t>PC电脑或苹果电脑：使用浏览器访问https://star.digiplus-intl.com/</w:t>
      </w:r>
    </w:p>
    <w:p>
      <w:pPr>
        <w:numPr>
          <w:ilvl w:val="0"/>
          <w:numId w:val="3"/>
        </w:numPr>
        <w:spacing w:before="120" w:after="120" w:line="288" w:lineRule="auto"/>
        <w:ind w:left="0"/>
        <w:jc w:val="left"/>
        <w:rPr>
          <w:rFonts w:hint="eastAsia" w:ascii="等线" w:hAnsi="等线" w:eastAsia="等线" w:cs="等线"/>
        </w:rPr>
      </w:pPr>
      <w:r>
        <w:rPr>
          <w:rFonts w:hint="eastAsia" w:ascii="等线" w:hAnsi="等线" w:eastAsia="等线" w:cs="等线"/>
          <w:sz w:val="22"/>
        </w:rPr>
        <w:t>iOS手机或Android手机：使用浏览器访问https://star.digiplus-intl.com/</w:t>
      </w:r>
    </w:p>
    <w:p>
      <w:pPr>
        <w:numPr>
          <w:ilvl w:val="0"/>
          <w:numId w:val="4"/>
        </w:numPr>
        <w:spacing w:before="120" w:after="120" w:line="288" w:lineRule="auto"/>
        <w:ind w:left="0"/>
        <w:jc w:val="left"/>
        <w:rPr>
          <w:rFonts w:hint="eastAsia" w:ascii="等线" w:hAnsi="等线" w:eastAsia="等线" w:cs="等线"/>
        </w:rPr>
      </w:pPr>
      <w:r>
        <w:rPr>
          <w:rFonts w:hint="eastAsia" w:ascii="等线" w:hAnsi="等线" w:eastAsia="等线" w:cs="等线"/>
          <w:sz w:val="22"/>
        </w:rPr>
        <w:t>能正常接入互联网</w:t>
      </w:r>
    </w:p>
    <w:p>
      <w:pPr>
        <w:spacing w:before="380" w:after="140" w:line="288" w:lineRule="auto"/>
        <w:ind w:left="0"/>
        <w:jc w:val="left"/>
        <w:outlineLvl w:val="0"/>
        <w:rPr>
          <w:rFonts w:hint="eastAsia" w:ascii="等线" w:hAnsi="等线" w:eastAsia="等线" w:cs="等线"/>
        </w:rPr>
      </w:pPr>
      <w:r>
        <w:rPr>
          <w:rFonts w:hint="eastAsia" w:ascii="等线" w:hAnsi="等线" w:eastAsia="等线" w:cs="等线"/>
          <w:b/>
          <w:sz w:val="36"/>
        </w:rPr>
        <w:t>三、系统使用前准备</w:t>
      </w:r>
    </w:p>
    <w:p>
      <w:pPr>
        <w:numPr>
          <w:ilvl w:val="0"/>
          <w:numId w:val="5"/>
        </w:numPr>
        <w:spacing w:before="120" w:after="120" w:line="288" w:lineRule="auto"/>
        <w:ind w:left="0"/>
        <w:jc w:val="left"/>
        <w:rPr>
          <w:rFonts w:hint="eastAsia" w:ascii="等线" w:hAnsi="等线" w:eastAsia="等线" w:cs="等线"/>
          <w:lang w:eastAsia="zh-CN"/>
        </w:rPr>
      </w:pPr>
      <w:r>
        <w:rPr>
          <w:rFonts w:hint="eastAsia" w:ascii="等线" w:hAnsi="等线" w:eastAsia="等线" w:cs="等线"/>
          <w:sz w:val="22"/>
          <w:lang w:val="en-US" w:eastAsia="zh-CN"/>
        </w:rPr>
        <w:t>账号注册</w:t>
      </w:r>
      <w:r>
        <w:rPr>
          <w:rFonts w:hint="eastAsia" w:ascii="等线" w:hAnsi="等线" w:eastAsia="等线" w:cs="等线"/>
          <w:sz w:val="22"/>
        </w:rPr>
        <w:t>：</w:t>
      </w:r>
    </w:p>
    <w:p>
      <w:pPr>
        <w:numPr>
          <w:ilvl w:val="1"/>
          <w:numId w:val="5"/>
        </w:numPr>
        <w:spacing w:before="120" w:after="120" w:line="288" w:lineRule="auto"/>
        <w:ind w:left="840" w:leftChars="0" w:hanging="420" w:firstLineChars="0"/>
        <w:jc w:val="left"/>
        <w:rPr>
          <w:rFonts w:hint="eastAsia" w:ascii="等线" w:hAnsi="等线" w:eastAsia="等线" w:cs="等线"/>
          <w:lang w:eastAsia="zh-CN"/>
        </w:rPr>
      </w:pPr>
      <w:r>
        <w:rPr>
          <w:rFonts w:hint="eastAsia" w:ascii="等线" w:hAnsi="等线" w:eastAsia="等线" w:cs="等线"/>
          <w:sz w:val="22"/>
          <w:lang w:val="en-US" w:eastAsia="zh-CN"/>
        </w:rPr>
        <w:t>内部与外部人员通过系统注册账号</w:t>
      </w:r>
    </w:p>
    <w:p>
      <w:pPr>
        <w:numPr>
          <w:ilvl w:val="0"/>
          <w:numId w:val="5"/>
        </w:numPr>
        <w:spacing w:before="120" w:after="120" w:line="288" w:lineRule="auto"/>
        <w:ind w:left="0" w:leftChars="0" w:firstLine="0" w:firstLineChars="0"/>
        <w:jc w:val="left"/>
        <w:rPr>
          <w:rFonts w:hint="eastAsia" w:ascii="等线" w:hAnsi="等线" w:eastAsia="等线" w:cs="等线"/>
          <w:lang w:eastAsia="zh-CN"/>
        </w:rPr>
      </w:pPr>
      <w:r>
        <w:rPr>
          <w:rFonts w:hint="eastAsia" w:ascii="等线" w:hAnsi="等线" w:eastAsia="等线" w:cs="等线"/>
          <w:lang w:val="en-US" w:eastAsia="zh-CN"/>
        </w:rPr>
        <w:t>权限开通</w:t>
      </w:r>
    </w:p>
    <w:p>
      <w:pPr>
        <w:numPr>
          <w:ilvl w:val="1"/>
          <w:numId w:val="5"/>
        </w:numPr>
        <w:spacing w:before="120" w:after="120" w:line="288" w:lineRule="auto"/>
        <w:ind w:left="840" w:leftChars="0" w:hanging="420" w:firstLineChars="0"/>
        <w:jc w:val="left"/>
        <w:rPr>
          <w:rFonts w:hint="eastAsia" w:ascii="等线" w:hAnsi="等线" w:eastAsia="等线" w:cs="等线"/>
          <w:lang w:eastAsia="zh-CN"/>
        </w:rPr>
      </w:pPr>
      <w:r>
        <w:rPr>
          <w:rFonts w:hint="eastAsia" w:ascii="等线" w:hAnsi="等线" w:eastAsia="等线" w:cs="等线"/>
          <w:lang w:val="en-US" w:eastAsia="zh-CN"/>
        </w:rPr>
        <w:t>由管理员给使用人开通对应项目权限</w:t>
      </w:r>
    </w:p>
    <w:p>
      <w:pPr>
        <w:spacing w:before="120" w:after="120" w:line="288" w:lineRule="auto"/>
        <w:ind w:left="0"/>
        <w:jc w:val="left"/>
        <w:rPr>
          <w:rFonts w:hint="eastAsia" w:ascii="等线" w:hAnsi="等线" w:eastAsia="等线" w:cs="等线"/>
        </w:rPr>
      </w:pPr>
    </w:p>
    <w:p>
      <w:pPr>
        <w:spacing w:before="380" w:after="140" w:line="288" w:lineRule="auto"/>
        <w:ind w:left="0"/>
        <w:jc w:val="left"/>
        <w:outlineLvl w:val="0"/>
        <w:rPr>
          <w:rFonts w:hint="eastAsia" w:ascii="等线" w:hAnsi="等线" w:eastAsia="等线" w:cs="等线"/>
        </w:rPr>
      </w:pPr>
      <w:r>
        <w:rPr>
          <w:rFonts w:hint="eastAsia" w:ascii="等线" w:hAnsi="等线" w:eastAsia="等线" w:cs="等线"/>
          <w:b/>
          <w:sz w:val="36"/>
        </w:rPr>
        <w:t>四、软件使用详解</w:t>
      </w:r>
    </w:p>
    <w:p>
      <w:pPr>
        <w:spacing w:before="320" w:after="120" w:line="288" w:lineRule="auto"/>
        <w:ind w:left="0"/>
        <w:jc w:val="left"/>
        <w:outlineLvl w:val="1"/>
        <w:rPr>
          <w:rFonts w:hint="eastAsia" w:ascii="等线" w:hAnsi="等线" w:eastAsia="等线" w:cs="等线"/>
          <w:b/>
          <w:sz w:val="32"/>
          <w:lang w:val="en-US" w:eastAsia="zh-CN"/>
        </w:rPr>
      </w:pPr>
      <w:r>
        <w:rPr>
          <w:rFonts w:hint="eastAsia" w:ascii="等线" w:hAnsi="等线" w:eastAsia="等线" w:cs="等线"/>
          <w:b/>
          <w:sz w:val="32"/>
        </w:rPr>
        <w:t xml:space="preserve">4.1 </w:t>
      </w:r>
      <w:r>
        <w:rPr>
          <w:rFonts w:hint="eastAsia" w:ascii="等线" w:hAnsi="等线" w:eastAsia="等线" w:cs="等线"/>
          <w:b/>
          <w:sz w:val="32"/>
          <w:lang w:val="en-US" w:eastAsia="zh-CN"/>
        </w:rPr>
        <w:t>数据模块</w:t>
      </w:r>
    </w:p>
    <w:p>
      <w:pPr>
        <w:bidi w:val="0"/>
        <w:rPr>
          <w:rFonts w:hint="eastAsia" w:ascii="等线" w:hAnsi="等线" w:eastAsia="等线" w:cs="等线"/>
          <w:lang w:val="en-US" w:eastAsia="zh-CN"/>
        </w:rPr>
      </w:pPr>
      <w:r>
        <w:rPr>
          <w:rFonts w:hint="eastAsia" w:ascii="等线" w:hAnsi="等线" w:eastAsia="等线" w:cs="等线"/>
          <w:lang w:val="en-US" w:eastAsia="zh-CN"/>
        </w:rPr>
        <w:t>数据模块是一个集成了多种数据分析的模块，为用户提供数据支持，并帮助用户了解当前项目中的各账号数据指标。数据模块包括以下几个子模块：</w:t>
      </w:r>
    </w:p>
    <w:p>
      <w:pPr>
        <w:pStyle w:val="3"/>
        <w:numPr>
          <w:ilvl w:val="0"/>
          <w:numId w:val="6"/>
        </w:numPr>
        <w:bidi w:val="0"/>
        <w:ind w:left="425" w:leftChars="0" w:hanging="425" w:firstLineChars="0"/>
        <w:rPr>
          <w:rFonts w:hint="eastAsia"/>
        </w:rPr>
      </w:pPr>
      <w:r>
        <w:rPr>
          <w:rFonts w:hint="eastAsia"/>
          <w:lang w:val="en-US" w:eastAsia="zh-CN"/>
        </w:rPr>
        <w:t>总览数据分析</w:t>
      </w:r>
    </w:p>
    <w:p>
      <w:pPr>
        <w:numPr>
          <w:ilvl w:val="0"/>
          <w:numId w:val="0"/>
        </w:numPr>
        <w:spacing w:before="120" w:after="120" w:line="288" w:lineRule="auto"/>
        <w:ind w:leftChars="0"/>
        <w:jc w:val="left"/>
        <w:rPr>
          <w:rFonts w:hint="default" w:ascii="等线" w:hAnsi="等线" w:eastAsia="等线" w:cs="等线"/>
          <w:lang w:val="en-US" w:eastAsia="zh-CN"/>
        </w:rPr>
      </w:pPr>
      <w:r>
        <w:rPr>
          <w:rFonts w:hint="eastAsia" w:ascii="等线" w:hAnsi="等线" w:eastAsia="等线" w:cs="等线"/>
          <w:lang w:val="en-US" w:eastAsia="zh-CN"/>
        </w:rPr>
        <w:t>总览面板展示</w:t>
      </w:r>
      <w:r>
        <w:rPr>
          <w:rFonts w:hint="eastAsia" w:ascii="等线" w:hAnsi="等线" w:eastAsia="等线" w:cs="等线"/>
        </w:rPr>
        <w:t>的</w:t>
      </w:r>
      <w:r>
        <w:rPr>
          <w:rFonts w:hint="eastAsia" w:ascii="等线" w:hAnsi="等线" w:eastAsia="等线" w:cs="等线"/>
          <w:lang w:val="en-US" w:eastAsia="zh-CN"/>
        </w:rPr>
        <w:t>是项目下所有</w:t>
      </w:r>
      <w:r>
        <w:rPr>
          <w:rFonts w:hint="eastAsia" w:ascii="等线" w:hAnsi="等线" w:eastAsia="等线" w:cs="等线"/>
        </w:rPr>
        <w:t>社交媒体</w:t>
      </w:r>
      <w:r>
        <w:rPr>
          <w:rFonts w:hint="eastAsia" w:ascii="等线" w:hAnsi="等线" w:eastAsia="等线" w:cs="等线"/>
          <w:lang w:val="en-US" w:eastAsia="zh-CN"/>
        </w:rPr>
        <w:t>平台的账号</w:t>
      </w:r>
      <w:r>
        <w:rPr>
          <w:rFonts w:hint="eastAsia" w:ascii="等线" w:hAnsi="等线" w:eastAsia="等线" w:cs="等线"/>
        </w:rPr>
        <w:t>总体</w:t>
      </w:r>
      <w:r>
        <w:rPr>
          <w:rFonts w:hint="eastAsia" w:ascii="等线" w:hAnsi="等线" w:eastAsia="等线" w:cs="等线"/>
          <w:lang w:val="en-US" w:eastAsia="zh-CN"/>
        </w:rPr>
        <w:t>数据</w:t>
      </w:r>
      <w:r>
        <w:rPr>
          <w:rFonts w:hint="eastAsia" w:ascii="等线" w:hAnsi="等线" w:eastAsia="等线" w:cs="等线"/>
        </w:rPr>
        <w:t>概况，包括关注者数量、发帖数量、互动情况等。</w:t>
      </w:r>
      <w:r>
        <w:rPr>
          <w:rFonts w:hint="eastAsia" w:ascii="等线" w:hAnsi="等线" w:eastAsia="等线" w:cs="等线"/>
          <w:lang w:val="en-US" w:eastAsia="zh-CN"/>
        </w:rPr>
        <w:t>可以帮助用户对比不同项目、不同社媒平台的数据表现。</w:t>
      </w:r>
    </w:p>
    <w:p>
      <w:pPr>
        <w:numPr>
          <w:ilvl w:val="0"/>
          <w:numId w:val="0"/>
        </w:numPr>
        <w:spacing w:before="120" w:after="120" w:line="288" w:lineRule="auto"/>
        <w:ind w:leftChars="0"/>
        <w:jc w:val="left"/>
      </w:pPr>
      <w:r>
        <w:drawing>
          <wp:inline distT="0" distB="0" distL="114300" distR="114300">
            <wp:extent cx="5266690" cy="2616835"/>
            <wp:effectExtent l="0" t="0" r="635" b="2540"/>
            <wp:docPr id="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pic:cNvPicPr>
                      <a:picLocks noChangeAspect="1"/>
                    </pic:cNvPicPr>
                  </pic:nvPicPr>
                  <pic:blipFill>
                    <a:blip r:embed="rId6"/>
                    <a:stretch>
                      <a:fillRect/>
                    </a:stretch>
                  </pic:blipFill>
                  <pic:spPr>
                    <a:xfrm>
                      <a:off x="0" y="0"/>
                      <a:ext cx="5266690" cy="2616835"/>
                    </a:xfrm>
                    <a:prstGeom prst="rect">
                      <a:avLst/>
                    </a:prstGeom>
                    <a:noFill/>
                    <a:ln>
                      <a:noFill/>
                    </a:ln>
                  </pic:spPr>
                </pic:pic>
              </a:graphicData>
            </a:graphic>
          </wp:inline>
        </w:drawing>
      </w:r>
    </w:p>
    <w:p>
      <w:pPr>
        <w:numPr>
          <w:ilvl w:val="0"/>
          <w:numId w:val="0"/>
        </w:numPr>
        <w:spacing w:before="120" w:after="120" w:line="288" w:lineRule="auto"/>
        <w:ind w:leftChars="0"/>
        <w:jc w:val="left"/>
        <w:rPr>
          <w:rFonts w:hint="eastAsia"/>
        </w:rPr>
      </w:pPr>
    </w:p>
    <w:p>
      <w:pPr>
        <w:pStyle w:val="3"/>
        <w:numPr>
          <w:ilvl w:val="0"/>
          <w:numId w:val="6"/>
        </w:numPr>
        <w:bidi w:val="0"/>
        <w:ind w:left="425" w:leftChars="0" w:hanging="425" w:firstLineChars="0"/>
        <w:rPr>
          <w:rFonts w:hint="eastAsia"/>
        </w:rPr>
      </w:pPr>
      <w:r>
        <w:rPr>
          <w:rFonts w:hint="eastAsia"/>
          <w:lang w:val="en-US" w:eastAsia="zh-CN"/>
        </w:rPr>
        <w:t>账号</w:t>
      </w:r>
      <w:r>
        <w:rPr>
          <w:rFonts w:hint="eastAsia"/>
        </w:rPr>
        <w:t>数据分析</w:t>
      </w:r>
    </w:p>
    <w:p>
      <w:pPr>
        <w:numPr>
          <w:ilvl w:val="0"/>
          <w:numId w:val="0"/>
        </w:numPr>
        <w:spacing w:before="120" w:after="120" w:line="288" w:lineRule="auto"/>
        <w:ind w:leftChars="0"/>
        <w:jc w:val="left"/>
        <w:rPr>
          <w:rFonts w:hint="default" w:ascii="等线" w:hAnsi="等线" w:eastAsia="等线" w:cs="等线"/>
          <w:lang w:val="en-US" w:eastAsia="zh-CN"/>
        </w:rPr>
      </w:pPr>
      <w:r>
        <w:rPr>
          <w:rFonts w:hint="eastAsia" w:ascii="等线" w:hAnsi="等线" w:eastAsia="等线" w:cs="等线"/>
        </w:rPr>
        <w:t>可以展示</w:t>
      </w:r>
      <w:r>
        <w:rPr>
          <w:rFonts w:hint="eastAsia" w:ascii="等线" w:hAnsi="等线" w:eastAsia="等线" w:cs="等线"/>
          <w:lang w:val="en-US" w:eastAsia="zh-CN"/>
        </w:rPr>
        <w:t>各社媒账号的数据详情，包括粉丝数、作品数、点赞数、评论数等维度数据。也通过可视化面板展示各维度数据的趋势。</w:t>
      </w:r>
    </w:p>
    <w:p>
      <w:pPr>
        <w:numPr>
          <w:ilvl w:val="0"/>
          <w:numId w:val="7"/>
        </w:numPr>
        <w:spacing w:before="120" w:after="120" w:line="288" w:lineRule="auto"/>
        <w:ind w:left="420" w:leftChars="0" w:hanging="420" w:firstLineChars="0"/>
        <w:jc w:val="left"/>
        <w:rPr>
          <w:rFonts w:hint="default" w:ascii="等线" w:hAnsi="等线" w:eastAsia="等线" w:cs="等线"/>
          <w:lang w:val="en-US" w:eastAsia="zh-CN"/>
        </w:rPr>
      </w:pPr>
      <w:r>
        <w:rPr>
          <w:rFonts w:hint="eastAsia" w:ascii="等线" w:hAnsi="等线" w:eastAsia="等线" w:cs="等线"/>
          <w:lang w:val="en-US" w:eastAsia="zh-CN"/>
        </w:rPr>
        <w:t>账号数据列表</w:t>
      </w:r>
    </w:p>
    <w:p>
      <w:pPr>
        <w:widowControl w:val="0"/>
        <w:numPr>
          <w:ilvl w:val="0"/>
          <w:numId w:val="0"/>
        </w:numPr>
        <w:spacing w:before="120" w:after="120" w:line="288" w:lineRule="auto"/>
        <w:jc w:val="left"/>
        <w:rPr>
          <w:rFonts w:hint="eastAsia" w:ascii="等线" w:hAnsi="等线" w:eastAsia="等线" w:cs="等线"/>
          <w:lang w:eastAsia="zh-CN"/>
        </w:rPr>
      </w:pPr>
      <w:r>
        <w:drawing>
          <wp:inline distT="0" distB="0" distL="114300" distR="114300">
            <wp:extent cx="5266690" cy="2616835"/>
            <wp:effectExtent l="0" t="0" r="635" b="2540"/>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7"/>
                    <a:stretch>
                      <a:fillRect/>
                    </a:stretch>
                  </pic:blipFill>
                  <pic:spPr>
                    <a:xfrm>
                      <a:off x="0" y="0"/>
                      <a:ext cx="5266690" cy="2616835"/>
                    </a:xfrm>
                    <a:prstGeom prst="rect">
                      <a:avLst/>
                    </a:prstGeom>
                    <a:noFill/>
                    <a:ln>
                      <a:noFill/>
                    </a:ln>
                  </pic:spPr>
                </pic:pic>
              </a:graphicData>
            </a:graphic>
          </wp:inline>
        </w:drawing>
      </w:r>
    </w:p>
    <w:p>
      <w:pPr>
        <w:widowControl w:val="0"/>
        <w:numPr>
          <w:ilvl w:val="0"/>
          <w:numId w:val="7"/>
        </w:numPr>
        <w:spacing w:before="120" w:after="120" w:line="288" w:lineRule="auto"/>
        <w:ind w:left="420" w:leftChars="0" w:hanging="420" w:firstLineChars="0"/>
        <w:jc w:val="left"/>
        <w:rPr>
          <w:rFonts w:hint="default" w:ascii="等线" w:hAnsi="等线" w:eastAsia="等线" w:cs="等线"/>
          <w:lang w:val="en-US" w:eastAsia="zh-CN"/>
        </w:rPr>
      </w:pPr>
      <w:r>
        <w:rPr>
          <w:rFonts w:hint="eastAsia" w:ascii="等线" w:hAnsi="等线" w:eastAsia="等线" w:cs="等线"/>
          <w:lang w:val="en-US" w:eastAsia="zh-CN"/>
        </w:rPr>
        <w:t>账号数据详情-可视化数据</w:t>
      </w:r>
    </w:p>
    <w:p>
      <w:pPr>
        <w:widowControl w:val="0"/>
        <w:numPr>
          <w:ilvl w:val="0"/>
          <w:numId w:val="0"/>
        </w:numPr>
        <w:spacing w:before="120" w:after="120" w:line="288" w:lineRule="auto"/>
        <w:ind w:leftChars="0"/>
        <w:jc w:val="left"/>
        <w:rPr>
          <w:rFonts w:hint="eastAsia" w:eastAsiaTheme="minorEastAsia"/>
          <w:lang w:eastAsia="zh-CN"/>
        </w:rPr>
      </w:pPr>
      <w:r>
        <w:drawing>
          <wp:inline distT="0" distB="0" distL="114300" distR="114300">
            <wp:extent cx="5266690" cy="2616835"/>
            <wp:effectExtent l="0" t="0" r="635" b="2540"/>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8"/>
                    <a:stretch>
                      <a:fillRect/>
                    </a:stretch>
                  </pic:blipFill>
                  <pic:spPr>
                    <a:xfrm>
                      <a:off x="0" y="0"/>
                      <a:ext cx="5266690" cy="2616835"/>
                    </a:xfrm>
                    <a:prstGeom prst="rect">
                      <a:avLst/>
                    </a:prstGeom>
                    <a:noFill/>
                    <a:ln>
                      <a:noFill/>
                    </a:ln>
                  </pic:spPr>
                </pic:pic>
              </a:graphicData>
            </a:graphic>
          </wp:inline>
        </w:drawing>
      </w:r>
    </w:p>
    <w:p>
      <w:pPr>
        <w:widowControl w:val="0"/>
        <w:numPr>
          <w:ilvl w:val="0"/>
          <w:numId w:val="0"/>
        </w:numPr>
        <w:spacing w:before="120" w:after="120" w:line="288" w:lineRule="auto"/>
        <w:ind w:leftChars="0"/>
        <w:jc w:val="left"/>
        <w:rPr>
          <w:rFonts w:hint="default"/>
          <w:lang w:val="en-US" w:eastAsia="zh-CN"/>
        </w:rPr>
      </w:pPr>
    </w:p>
    <w:p>
      <w:pPr>
        <w:pStyle w:val="3"/>
        <w:numPr>
          <w:ilvl w:val="0"/>
          <w:numId w:val="6"/>
        </w:numPr>
        <w:bidi w:val="0"/>
        <w:ind w:left="425" w:leftChars="0" w:hanging="425" w:firstLineChars="0"/>
        <w:rPr>
          <w:rFonts w:hint="eastAsia"/>
        </w:rPr>
      </w:pPr>
      <w:r>
        <w:rPr>
          <w:rFonts w:hint="eastAsia"/>
          <w:lang w:val="en-US" w:eastAsia="zh-CN"/>
        </w:rPr>
        <w:t>作品</w:t>
      </w:r>
      <w:r>
        <w:rPr>
          <w:rFonts w:hint="eastAsia"/>
        </w:rPr>
        <w:t>数据分析</w:t>
      </w:r>
    </w:p>
    <w:p>
      <w:pPr>
        <w:keepNext w:val="0"/>
        <w:keepLines w:val="0"/>
        <w:widowControl/>
        <w:numPr>
          <w:ilvl w:val="0"/>
          <w:numId w:val="0"/>
        </w:numPr>
        <w:suppressLineNumbers w:val="0"/>
        <w:spacing w:before="0" w:beforeAutospacing="0" w:after="0" w:afterAutospacing="0"/>
        <w:ind w:leftChars="0" w:right="0" w:rightChars="0"/>
        <w:rPr>
          <w:rFonts w:hint="default" w:ascii="等线" w:hAnsi="等线" w:eastAsia="等线" w:cs="等线"/>
          <w:lang w:val="en-US" w:eastAsia="zh-CN"/>
        </w:rPr>
      </w:pPr>
      <w:r>
        <w:rPr>
          <w:rFonts w:hint="eastAsia" w:ascii="等线" w:hAnsi="等线" w:eastAsia="等线" w:cs="等线"/>
        </w:rPr>
        <w:t>可以</w:t>
      </w:r>
      <w:r>
        <w:rPr>
          <w:rFonts w:hint="eastAsia" w:ascii="等线" w:hAnsi="等线" w:eastAsia="等线" w:cs="等线"/>
          <w:lang w:val="en-US" w:eastAsia="zh-CN"/>
        </w:rPr>
        <w:t>展示对应社媒账号下的作品数据，包括作品的观看数、点赞数、评论数。</w:t>
      </w:r>
    </w:p>
    <w:p>
      <w:pPr>
        <w:keepNext w:val="0"/>
        <w:keepLines w:val="0"/>
        <w:widowControl/>
        <w:numPr>
          <w:ilvl w:val="0"/>
          <w:numId w:val="0"/>
        </w:numPr>
        <w:suppressLineNumbers w:val="0"/>
        <w:spacing w:before="0" w:beforeAutospacing="0" w:after="0" w:afterAutospacing="0"/>
        <w:ind w:leftChars="0" w:right="0" w:rightChars="0"/>
        <w:rPr>
          <w:rFonts w:hint="eastAsia" w:ascii="等线" w:hAnsi="等线" w:eastAsia="等线" w:cs="等线"/>
          <w:lang w:eastAsia="zh-CN"/>
        </w:rPr>
      </w:pPr>
      <w:r>
        <w:drawing>
          <wp:inline distT="0" distB="0" distL="114300" distR="114300">
            <wp:extent cx="5266690" cy="2616835"/>
            <wp:effectExtent l="0" t="0" r="635" b="2540"/>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9"/>
                    <a:stretch>
                      <a:fillRect/>
                    </a:stretch>
                  </pic:blipFill>
                  <pic:spPr>
                    <a:xfrm>
                      <a:off x="0" y="0"/>
                      <a:ext cx="5266690" cy="2616835"/>
                    </a:xfrm>
                    <a:prstGeom prst="rect">
                      <a:avLst/>
                    </a:prstGeom>
                    <a:noFill/>
                    <a:ln>
                      <a:noFill/>
                    </a:ln>
                  </pic:spPr>
                </pic:pic>
              </a:graphicData>
            </a:graphic>
          </wp:inline>
        </w:drawing>
      </w:r>
    </w:p>
    <w:p>
      <w:pPr>
        <w:bidi w:val="0"/>
        <w:rPr>
          <w:rFonts w:hint="eastAsia"/>
        </w:rPr>
      </w:pPr>
    </w:p>
    <w:p>
      <w:pPr>
        <w:spacing w:before="320" w:after="120" w:line="288" w:lineRule="auto"/>
        <w:ind w:left="0"/>
        <w:jc w:val="left"/>
        <w:outlineLvl w:val="1"/>
        <w:rPr>
          <w:rFonts w:hint="eastAsia" w:ascii="等线" w:hAnsi="等线" w:eastAsia="等线" w:cs="等线"/>
          <w:b/>
          <w:sz w:val="32"/>
          <w:lang w:val="en-US" w:eastAsia="zh-CN"/>
        </w:rPr>
      </w:pPr>
      <w:r>
        <w:rPr>
          <w:rFonts w:hint="eastAsia" w:ascii="等线" w:hAnsi="等线" w:eastAsia="等线" w:cs="等线"/>
          <w:b/>
          <w:sz w:val="32"/>
        </w:rPr>
        <w:t xml:space="preserve">4.2 </w:t>
      </w:r>
      <w:r>
        <w:rPr>
          <w:rFonts w:hint="eastAsia" w:ascii="等线" w:hAnsi="等线" w:eastAsia="等线" w:cs="等线"/>
          <w:b/>
          <w:sz w:val="32"/>
          <w:lang w:val="en-US" w:eastAsia="zh-CN"/>
        </w:rPr>
        <w:t>监控管理模块</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rPr>
          <w:rFonts w:hint="eastAsia" w:ascii="等线" w:hAnsi="等线" w:eastAsia="等线" w:cs="等线"/>
          <w:i w:val="0"/>
          <w:iCs w:val="0"/>
          <w:caps w:val="0"/>
          <w:color w:val="111111"/>
          <w:spacing w:val="0"/>
          <w:sz w:val="21"/>
          <w:szCs w:val="21"/>
        </w:rPr>
      </w:pPr>
      <w:r>
        <w:rPr>
          <w:rFonts w:hint="eastAsia" w:ascii="等线" w:hAnsi="等线" w:eastAsia="等线" w:cs="等线"/>
          <w:i w:val="0"/>
          <w:iCs w:val="0"/>
          <w:caps w:val="0"/>
          <w:color w:val="111111"/>
          <w:spacing w:val="0"/>
          <w:sz w:val="21"/>
          <w:szCs w:val="21"/>
          <w:lang w:val="en-US" w:eastAsia="zh-CN"/>
        </w:rPr>
        <w:t>在社媒监控模块中，用户可以通过不同社媒平台的账号授权实现社媒账号的实时监控，包括点赞、观看、发帖等，以便及时响应和互动。社媒监控</w:t>
      </w:r>
      <w:r>
        <w:rPr>
          <w:rFonts w:hint="eastAsia" w:ascii="等线" w:hAnsi="等线" w:eastAsia="等线" w:cs="等线"/>
          <w:i w:val="0"/>
          <w:iCs w:val="0"/>
          <w:caps w:val="0"/>
          <w:color w:val="111111"/>
          <w:spacing w:val="0"/>
          <w:sz w:val="21"/>
          <w:szCs w:val="21"/>
        </w:rPr>
        <w:t>模块包括以下几个子模块：</w:t>
      </w:r>
    </w:p>
    <w:p>
      <w:pPr>
        <w:pStyle w:val="3"/>
        <w:numPr>
          <w:ilvl w:val="0"/>
          <w:numId w:val="8"/>
        </w:numPr>
        <w:bidi w:val="0"/>
        <w:ind w:left="425" w:leftChars="0" w:hanging="425" w:firstLineChars="0"/>
        <w:rPr>
          <w:rFonts w:hint="eastAsia"/>
        </w:rPr>
      </w:pPr>
      <w:r>
        <w:rPr>
          <w:rFonts w:hint="eastAsia"/>
          <w:lang w:val="en-US" w:eastAsia="zh-CN"/>
        </w:rPr>
        <w:t>社媒授权</w:t>
      </w:r>
      <w:r>
        <w:rPr>
          <w:rFonts w:hint="eastAsia"/>
        </w:rPr>
        <w:t>管理</w:t>
      </w:r>
    </w:p>
    <w:p>
      <w:pPr>
        <w:keepNext w:val="0"/>
        <w:keepLines w:val="0"/>
        <w:widowControl/>
        <w:suppressLineNumbers w:val="0"/>
        <w:pBdr>
          <w:left w:val="none" w:color="auto" w:sz="0" w:space="0"/>
        </w:pBdr>
        <w:spacing w:before="0" w:beforeAutospacing="0" w:after="0" w:afterAutospacing="0"/>
        <w:ind w:left="0" w:right="0" w:firstLine="0"/>
        <w:jc w:val="left"/>
        <w:rPr>
          <w:rFonts w:hint="default" w:ascii="等线" w:hAnsi="等线" w:eastAsia="等线" w:cs="等线"/>
          <w:i w:val="0"/>
          <w:iCs w:val="0"/>
          <w:caps w:val="0"/>
          <w:color w:val="111111"/>
          <w:spacing w:val="0"/>
          <w:sz w:val="21"/>
          <w:szCs w:val="21"/>
          <w:lang w:val="en-US" w:eastAsia="zh-CN"/>
        </w:rPr>
      </w:pPr>
      <w:r>
        <w:rPr>
          <w:rFonts w:hint="eastAsia" w:ascii="等线" w:hAnsi="等线" w:eastAsia="等线" w:cs="等线"/>
          <w:i w:val="0"/>
          <w:iCs w:val="0"/>
          <w:caps w:val="0"/>
          <w:color w:val="111111"/>
          <w:spacing w:val="0"/>
          <w:sz w:val="21"/>
          <w:szCs w:val="21"/>
        </w:rPr>
        <w:t>可以</w:t>
      </w:r>
      <w:r>
        <w:rPr>
          <w:rFonts w:hint="eastAsia" w:ascii="等线" w:hAnsi="等线" w:eastAsia="等线" w:cs="等线"/>
          <w:i w:val="0"/>
          <w:iCs w:val="0"/>
          <w:caps w:val="0"/>
          <w:color w:val="111111"/>
          <w:spacing w:val="0"/>
          <w:sz w:val="21"/>
          <w:szCs w:val="21"/>
          <w:lang w:val="en-US" w:eastAsia="zh-CN"/>
        </w:rPr>
        <w:t>新增社媒平台账号授权、过期账号授权；可授权的社媒平台包括：Facebook、Instagram、Tiktok、YouTube；通过授权账号收即可获取并分析账号的相关指标数据。</w:t>
      </w:r>
    </w:p>
    <w:p>
      <w:pPr>
        <w:keepNext w:val="0"/>
        <w:keepLines w:val="0"/>
        <w:widowControl/>
        <w:suppressLineNumbers w:val="0"/>
        <w:pBdr>
          <w:left w:val="none" w:color="auto" w:sz="0" w:space="0"/>
        </w:pBdr>
        <w:spacing w:before="0" w:beforeAutospacing="0" w:after="0" w:afterAutospacing="0"/>
        <w:ind w:left="0" w:right="0" w:firstLine="0"/>
        <w:jc w:val="left"/>
        <w:rPr>
          <w:rFonts w:hint="eastAsia" w:eastAsiaTheme="minorEastAsia"/>
          <w:lang w:eastAsia="zh-CN"/>
        </w:rPr>
      </w:pPr>
      <w:r>
        <w:drawing>
          <wp:inline distT="0" distB="0" distL="114300" distR="114300">
            <wp:extent cx="5266690" cy="2616835"/>
            <wp:effectExtent l="0" t="0" r="635" b="2540"/>
            <wp:docPr id="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pic:cNvPicPr>
                      <a:picLocks noChangeAspect="1"/>
                    </pic:cNvPicPr>
                  </pic:nvPicPr>
                  <pic:blipFill>
                    <a:blip r:embed="rId10"/>
                    <a:stretch>
                      <a:fillRect/>
                    </a:stretch>
                  </pic:blipFill>
                  <pic:spPr>
                    <a:xfrm>
                      <a:off x="0" y="0"/>
                      <a:ext cx="5266690" cy="2616835"/>
                    </a:xfrm>
                    <a:prstGeom prst="rect">
                      <a:avLst/>
                    </a:prstGeom>
                    <a:noFill/>
                    <a:ln>
                      <a:noFill/>
                    </a:ln>
                  </pic:spPr>
                </pic:pic>
              </a:graphicData>
            </a:graphic>
          </wp:inline>
        </w:drawing>
      </w:r>
    </w:p>
    <w:p>
      <w:pPr>
        <w:keepNext w:val="0"/>
        <w:keepLines w:val="0"/>
        <w:widowControl/>
        <w:suppressLineNumbers w:val="0"/>
        <w:pBdr>
          <w:left w:val="none" w:color="auto" w:sz="0" w:space="0"/>
        </w:pBdr>
        <w:spacing w:before="0" w:beforeAutospacing="0" w:after="0" w:afterAutospacing="0"/>
        <w:ind w:left="0" w:right="0" w:firstLine="0"/>
        <w:jc w:val="left"/>
        <w:rPr>
          <w:rFonts w:hint="eastAsia"/>
        </w:rPr>
      </w:pPr>
    </w:p>
    <w:p>
      <w:pPr>
        <w:pStyle w:val="3"/>
        <w:numPr>
          <w:ilvl w:val="0"/>
          <w:numId w:val="8"/>
        </w:numPr>
        <w:bidi w:val="0"/>
        <w:ind w:left="425" w:leftChars="0" w:hanging="425" w:firstLineChars="0"/>
        <w:rPr>
          <w:rFonts w:hint="eastAsia"/>
        </w:rPr>
      </w:pPr>
      <w:r>
        <w:rPr>
          <w:rFonts w:hint="eastAsia"/>
          <w:lang w:val="en-US" w:eastAsia="zh-CN"/>
        </w:rPr>
        <w:t>实时监测</w:t>
      </w:r>
    </w:p>
    <w:p>
      <w:pPr>
        <w:keepNext w:val="0"/>
        <w:keepLines w:val="0"/>
        <w:widowControl/>
        <w:suppressLineNumbers w:val="0"/>
        <w:pBdr>
          <w:left w:val="none" w:color="auto" w:sz="0" w:space="0"/>
        </w:pBdr>
        <w:spacing w:before="0" w:beforeAutospacing="0" w:after="0" w:afterAutospacing="0"/>
        <w:ind w:left="0" w:right="0" w:firstLine="0"/>
        <w:jc w:val="left"/>
        <w:rPr>
          <w:rFonts w:hint="default" w:ascii="等线" w:hAnsi="等线" w:eastAsia="等线" w:cs="等线"/>
          <w:i w:val="0"/>
          <w:iCs w:val="0"/>
          <w:caps w:val="0"/>
          <w:color w:val="111111"/>
          <w:spacing w:val="0"/>
          <w:sz w:val="21"/>
          <w:szCs w:val="21"/>
          <w:lang w:val="en-US" w:eastAsia="zh-CN"/>
        </w:rPr>
      </w:pPr>
      <w:r>
        <w:rPr>
          <w:rFonts w:hint="eastAsia" w:ascii="等线" w:hAnsi="等线" w:eastAsia="等线" w:cs="等线"/>
          <w:i w:val="0"/>
          <w:iCs w:val="0"/>
          <w:caps w:val="0"/>
          <w:color w:val="111111"/>
          <w:spacing w:val="0"/>
          <w:sz w:val="21"/>
          <w:szCs w:val="21"/>
          <w:lang w:val="en-US" w:eastAsia="zh-CN"/>
        </w:rPr>
        <w:t>社媒账号的数据会实时进行监测，并按日维度来进行更新展示，保证账号数据可获取当日最新数据。</w:t>
      </w:r>
    </w:p>
    <w:p>
      <w:pPr>
        <w:keepNext w:val="0"/>
        <w:keepLines w:val="0"/>
        <w:widowControl/>
        <w:suppressLineNumbers w:val="0"/>
        <w:pBdr>
          <w:left w:val="none" w:color="auto" w:sz="0" w:space="0"/>
        </w:pBdr>
        <w:spacing w:before="0" w:beforeAutospacing="0" w:after="0" w:afterAutospacing="0"/>
        <w:ind w:left="0" w:right="0" w:firstLine="0"/>
        <w:jc w:val="left"/>
        <w:rPr>
          <w:rFonts w:hint="eastAsia" w:ascii="等线" w:hAnsi="等线" w:eastAsia="等线" w:cs="等线"/>
          <w:i w:val="0"/>
          <w:iCs w:val="0"/>
          <w:caps w:val="0"/>
          <w:color w:val="111111"/>
          <w:spacing w:val="0"/>
          <w:sz w:val="21"/>
          <w:szCs w:val="21"/>
          <w:lang w:eastAsia="zh-CN"/>
        </w:rPr>
      </w:pPr>
      <w:r>
        <w:drawing>
          <wp:inline distT="0" distB="0" distL="114300" distR="114300">
            <wp:extent cx="5266690" cy="2616835"/>
            <wp:effectExtent l="0" t="0" r="635" b="2540"/>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8"/>
                    <a:stretch>
                      <a:fillRect/>
                    </a:stretch>
                  </pic:blipFill>
                  <pic:spPr>
                    <a:xfrm>
                      <a:off x="0" y="0"/>
                      <a:ext cx="5266690" cy="2616835"/>
                    </a:xfrm>
                    <a:prstGeom prst="rect">
                      <a:avLst/>
                    </a:prstGeom>
                    <a:noFill/>
                    <a:ln>
                      <a:noFill/>
                    </a:ln>
                  </pic:spPr>
                </pic:pic>
              </a:graphicData>
            </a:graphic>
          </wp:inline>
        </w:drawing>
      </w:r>
    </w:p>
    <w:p>
      <w:pPr>
        <w:keepNext w:val="0"/>
        <w:keepLines w:val="0"/>
        <w:widowControl/>
        <w:suppressLineNumbers w:val="0"/>
        <w:pBdr>
          <w:left w:val="none" w:color="auto" w:sz="0" w:space="0"/>
        </w:pBdr>
        <w:spacing w:before="0" w:beforeAutospacing="0" w:after="0" w:afterAutospacing="0"/>
        <w:ind w:left="0" w:right="0" w:firstLine="0"/>
        <w:jc w:val="left"/>
        <w:rPr>
          <w:rFonts w:hint="eastAsia" w:ascii="等线" w:hAnsi="等线" w:eastAsia="等线" w:cs="等线"/>
          <w:b/>
          <w:bCs/>
          <w:i w:val="0"/>
          <w:iCs w:val="0"/>
          <w:caps w:val="0"/>
          <w:color w:val="111111"/>
          <w:spacing w:val="0"/>
          <w:sz w:val="21"/>
          <w:szCs w:val="21"/>
        </w:rPr>
      </w:pPr>
    </w:p>
    <w:p>
      <w:pPr>
        <w:pStyle w:val="3"/>
        <w:numPr>
          <w:ilvl w:val="0"/>
          <w:numId w:val="8"/>
        </w:numPr>
        <w:bidi w:val="0"/>
        <w:ind w:left="425" w:leftChars="0" w:hanging="425" w:firstLineChars="0"/>
        <w:rPr>
          <w:rFonts w:hint="eastAsia"/>
        </w:rPr>
      </w:pPr>
      <w:r>
        <w:rPr>
          <w:rFonts w:hint="eastAsia"/>
          <w:lang w:val="en-US" w:eastAsia="zh-CN"/>
        </w:rPr>
        <w:t>数据报告生成</w:t>
      </w:r>
    </w:p>
    <w:p>
      <w:pPr>
        <w:keepNext w:val="0"/>
        <w:keepLines w:val="0"/>
        <w:widowControl/>
        <w:suppressLineNumbers w:val="0"/>
        <w:pBdr>
          <w:left w:val="none" w:color="auto" w:sz="0" w:space="0"/>
        </w:pBdr>
        <w:spacing w:before="0" w:beforeAutospacing="0" w:after="0" w:afterAutospacing="0"/>
        <w:ind w:left="0" w:right="0" w:firstLine="0"/>
        <w:jc w:val="left"/>
        <w:rPr>
          <w:rFonts w:hint="default" w:ascii="等线" w:hAnsi="等线" w:eastAsia="等线" w:cs="等线"/>
          <w:i w:val="0"/>
          <w:iCs w:val="0"/>
          <w:caps w:val="0"/>
          <w:color w:val="111111"/>
          <w:spacing w:val="0"/>
          <w:sz w:val="21"/>
          <w:szCs w:val="21"/>
          <w:lang w:val="en-US" w:eastAsia="zh-CN"/>
        </w:rPr>
      </w:pPr>
      <w:r>
        <w:rPr>
          <w:rFonts w:hint="eastAsia" w:ascii="等线" w:hAnsi="等线" w:eastAsia="等线" w:cs="等线"/>
          <w:i w:val="0"/>
          <w:iCs w:val="0"/>
          <w:caps w:val="0"/>
          <w:color w:val="111111"/>
          <w:spacing w:val="0"/>
          <w:sz w:val="21"/>
          <w:szCs w:val="21"/>
          <w:lang w:val="en-US" w:eastAsia="zh-CN"/>
        </w:rPr>
        <w:t>数据报告可以按照账号数据维度或者作品数据维度进行生成</w:t>
      </w:r>
    </w:p>
    <w:p>
      <w:pPr>
        <w:keepNext w:val="0"/>
        <w:keepLines w:val="0"/>
        <w:widowControl/>
        <w:numPr>
          <w:ilvl w:val="0"/>
          <w:numId w:val="9"/>
        </w:numPr>
        <w:suppressLineNumbers w:val="0"/>
        <w:pBdr>
          <w:left w:val="none" w:color="auto" w:sz="0" w:space="0"/>
        </w:pBdr>
        <w:spacing w:before="0" w:beforeAutospacing="0" w:after="0" w:afterAutospacing="0"/>
        <w:ind w:left="420" w:leftChars="0" w:right="0" w:hanging="420" w:firstLineChars="0"/>
        <w:jc w:val="left"/>
        <w:rPr>
          <w:rFonts w:hint="eastAsia" w:ascii="等线" w:hAnsi="等线" w:eastAsia="等线" w:cs="等线"/>
        </w:rPr>
      </w:pPr>
      <w:r>
        <w:rPr>
          <w:rFonts w:hint="eastAsia" w:ascii="等线" w:hAnsi="等线" w:eastAsia="等线" w:cs="等线"/>
          <w:lang w:val="en-US" w:eastAsia="zh-CN"/>
        </w:rPr>
        <w:t>账号数据生成</w:t>
      </w:r>
    </w:p>
    <w:p>
      <w:pPr>
        <w:keepNext w:val="0"/>
        <w:keepLines w:val="0"/>
        <w:widowControl/>
        <w:numPr>
          <w:ilvl w:val="0"/>
          <w:numId w:val="0"/>
        </w:numPr>
        <w:suppressLineNumbers w:val="0"/>
        <w:pBdr>
          <w:left w:val="none" w:color="auto" w:sz="0" w:space="0"/>
        </w:pBdr>
        <w:spacing w:before="0" w:beforeAutospacing="0" w:after="0" w:afterAutospacing="0"/>
        <w:ind w:leftChars="0" w:right="0" w:rightChars="0"/>
        <w:jc w:val="left"/>
      </w:pPr>
      <w:r>
        <w:drawing>
          <wp:inline distT="0" distB="0" distL="114300" distR="114300">
            <wp:extent cx="5265420" cy="2312035"/>
            <wp:effectExtent l="0" t="0" r="1905" b="2540"/>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11"/>
                    <a:stretch>
                      <a:fillRect/>
                    </a:stretch>
                  </pic:blipFill>
                  <pic:spPr>
                    <a:xfrm>
                      <a:off x="0" y="0"/>
                      <a:ext cx="5265420" cy="2312035"/>
                    </a:xfrm>
                    <a:prstGeom prst="rect">
                      <a:avLst/>
                    </a:prstGeom>
                    <a:noFill/>
                    <a:ln>
                      <a:noFill/>
                    </a:ln>
                  </pic:spPr>
                </pic:pic>
              </a:graphicData>
            </a:graphic>
          </wp:inline>
        </w:drawing>
      </w:r>
    </w:p>
    <w:p>
      <w:pPr>
        <w:keepNext w:val="0"/>
        <w:keepLines w:val="0"/>
        <w:widowControl/>
        <w:numPr>
          <w:ilvl w:val="0"/>
          <w:numId w:val="0"/>
        </w:numPr>
        <w:suppressLineNumbers w:val="0"/>
        <w:pBdr>
          <w:left w:val="none" w:color="auto" w:sz="0" w:space="0"/>
        </w:pBdr>
        <w:spacing w:before="0" w:beforeAutospacing="0" w:after="0" w:afterAutospacing="0"/>
        <w:ind w:leftChars="0" w:right="0" w:rightChars="0"/>
        <w:jc w:val="left"/>
        <w:rPr>
          <w:rFonts w:hint="eastAsia"/>
          <w:lang w:eastAsia="zh-CN"/>
        </w:rPr>
      </w:pPr>
    </w:p>
    <w:p>
      <w:pPr>
        <w:keepNext w:val="0"/>
        <w:keepLines w:val="0"/>
        <w:widowControl/>
        <w:numPr>
          <w:ilvl w:val="0"/>
          <w:numId w:val="9"/>
        </w:numPr>
        <w:suppressLineNumbers w:val="0"/>
        <w:pBdr>
          <w:left w:val="none" w:color="auto" w:sz="0" w:space="0"/>
        </w:pBdr>
        <w:spacing w:before="0" w:beforeAutospacing="0" w:after="0" w:afterAutospacing="0"/>
        <w:ind w:left="420" w:leftChars="0" w:right="0" w:hanging="420" w:firstLineChars="0"/>
        <w:jc w:val="left"/>
        <w:rPr>
          <w:rFonts w:hint="eastAsia" w:ascii="等线" w:hAnsi="等线" w:eastAsia="等线" w:cs="等线"/>
        </w:rPr>
      </w:pPr>
      <w:r>
        <w:rPr>
          <w:rFonts w:hint="eastAsia" w:ascii="等线" w:hAnsi="等线" w:eastAsia="等线" w:cs="等线"/>
          <w:lang w:val="en-US" w:eastAsia="zh-CN"/>
        </w:rPr>
        <w:t>作品数据生成</w:t>
      </w:r>
    </w:p>
    <w:p>
      <w:pPr>
        <w:keepNext w:val="0"/>
        <w:keepLines w:val="0"/>
        <w:widowControl/>
        <w:numPr>
          <w:ilvl w:val="0"/>
          <w:numId w:val="0"/>
        </w:numPr>
        <w:suppressLineNumbers w:val="0"/>
        <w:pBdr>
          <w:left w:val="none" w:color="auto" w:sz="0" w:space="0"/>
        </w:pBdr>
        <w:spacing w:before="0" w:beforeAutospacing="0" w:after="0" w:afterAutospacing="0"/>
        <w:ind w:right="0" w:rightChars="0"/>
        <w:jc w:val="left"/>
        <w:rPr>
          <w:rFonts w:hint="eastAsia" w:ascii="等线" w:hAnsi="等线" w:eastAsia="等线" w:cs="等线"/>
        </w:rPr>
      </w:pPr>
      <w:r>
        <w:drawing>
          <wp:inline distT="0" distB="0" distL="114300" distR="114300">
            <wp:extent cx="5265420" cy="2312035"/>
            <wp:effectExtent l="0" t="0" r="1905" b="2540"/>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12"/>
                    <a:stretch>
                      <a:fillRect/>
                    </a:stretch>
                  </pic:blipFill>
                  <pic:spPr>
                    <a:xfrm>
                      <a:off x="0" y="0"/>
                      <a:ext cx="5265420" cy="2312035"/>
                    </a:xfrm>
                    <a:prstGeom prst="rect">
                      <a:avLst/>
                    </a:prstGeom>
                    <a:noFill/>
                    <a:ln>
                      <a:noFill/>
                    </a:ln>
                  </pic:spPr>
                </pic:pic>
              </a:graphicData>
            </a:graphic>
          </wp:inline>
        </w:drawing>
      </w:r>
    </w:p>
    <w:p>
      <w:pPr>
        <w:spacing w:before="320" w:after="120" w:line="288" w:lineRule="auto"/>
        <w:ind w:left="0"/>
        <w:jc w:val="left"/>
        <w:outlineLvl w:val="1"/>
        <w:rPr>
          <w:rFonts w:hint="default" w:ascii="等线" w:hAnsi="等线" w:eastAsia="等线" w:cs="等线"/>
          <w:lang w:val="en-US" w:eastAsia="zh-CN"/>
        </w:rPr>
      </w:pPr>
      <w:r>
        <w:rPr>
          <w:rFonts w:hint="eastAsia" w:ascii="等线" w:hAnsi="等线" w:eastAsia="等线" w:cs="等线"/>
          <w:b/>
          <w:sz w:val="32"/>
        </w:rPr>
        <w:t xml:space="preserve">4.3 </w:t>
      </w:r>
      <w:r>
        <w:rPr>
          <w:rFonts w:hint="eastAsia" w:ascii="等线" w:hAnsi="等线" w:eastAsia="等线" w:cs="等线"/>
          <w:b/>
          <w:sz w:val="32"/>
          <w:lang w:val="en-US" w:eastAsia="zh-CN"/>
        </w:rPr>
        <w:t>内容管理模块</w:t>
      </w:r>
    </w:p>
    <w:p>
      <w:pPr>
        <w:spacing w:before="120" w:after="120" w:line="288" w:lineRule="auto"/>
        <w:ind w:left="0"/>
        <w:jc w:val="left"/>
        <w:rPr>
          <w:rFonts w:hint="eastAsia" w:ascii="等线" w:hAnsi="等线" w:eastAsia="等线" w:cs="等线"/>
        </w:rPr>
      </w:pPr>
      <w:r>
        <w:rPr>
          <w:rFonts w:hint="eastAsia" w:ascii="等线" w:hAnsi="等线" w:eastAsia="等线" w:cs="等线"/>
          <w:lang w:val="en-US" w:eastAsia="zh-CN"/>
        </w:rPr>
        <w:t>在内容管理模块中，</w:t>
      </w:r>
      <w:r>
        <w:rPr>
          <w:rFonts w:hint="eastAsia" w:ascii="等线" w:hAnsi="等线" w:eastAsia="等线" w:cs="等线"/>
        </w:rPr>
        <w:t>用户可以在系统中轻松创建、编辑和发布内容到各种社交媒体平台，包括图片、视频等多种类型的内容。</w:t>
      </w:r>
      <w:r>
        <w:rPr>
          <w:rFonts w:hint="eastAsia" w:ascii="等线" w:hAnsi="等线" w:eastAsia="等线" w:cs="等线"/>
          <w:lang w:val="en-US" w:eastAsia="zh-CN"/>
        </w:rPr>
        <w:t>内容管理</w:t>
      </w:r>
      <w:r>
        <w:rPr>
          <w:rFonts w:hint="eastAsia" w:ascii="等线" w:hAnsi="等线" w:eastAsia="等线" w:cs="等线"/>
        </w:rPr>
        <w:t>模块包括以下几个子模块：</w:t>
      </w:r>
    </w:p>
    <w:p>
      <w:pPr>
        <w:pStyle w:val="3"/>
        <w:numPr>
          <w:ilvl w:val="1"/>
          <w:numId w:val="10"/>
        </w:numPr>
        <w:bidi w:val="0"/>
        <w:jc w:val="left"/>
        <w:rPr>
          <w:rFonts w:hint="eastAsia"/>
        </w:rPr>
      </w:pPr>
      <w:r>
        <w:rPr>
          <w:rFonts w:hint="eastAsia"/>
          <w:lang w:val="en-US" w:eastAsia="zh-CN"/>
        </w:rPr>
        <w:t>内容发布</w:t>
      </w:r>
    </w:p>
    <w:p>
      <w:pPr>
        <w:numPr>
          <w:ilvl w:val="0"/>
          <w:numId w:val="0"/>
        </w:numPr>
        <w:spacing w:before="120" w:after="120" w:line="288" w:lineRule="auto"/>
        <w:ind w:left="420" w:leftChars="0"/>
        <w:jc w:val="left"/>
        <w:rPr>
          <w:rFonts w:hint="eastAsia" w:ascii="等线" w:hAnsi="等线" w:eastAsia="等线" w:cs="等线"/>
          <w:lang w:val="en-US" w:eastAsia="zh-CN"/>
        </w:rPr>
      </w:pPr>
      <w:r>
        <w:rPr>
          <w:rFonts w:hint="eastAsia" w:ascii="等线" w:hAnsi="等线" w:eastAsia="等线" w:cs="等线"/>
          <w:lang w:val="en-US" w:eastAsia="zh-CN"/>
        </w:rPr>
        <w:t>可以</w:t>
      </w:r>
      <w:r>
        <w:rPr>
          <w:rFonts w:hint="eastAsia" w:ascii="等线" w:hAnsi="等线" w:eastAsia="等线" w:cs="等线"/>
        </w:rPr>
        <w:t>创建</w:t>
      </w:r>
      <w:r>
        <w:rPr>
          <w:rFonts w:hint="eastAsia" w:ascii="等线" w:hAnsi="等线" w:eastAsia="等线" w:cs="等线"/>
          <w:lang w:eastAsia="zh-CN"/>
        </w:rPr>
        <w:t>、</w:t>
      </w:r>
      <w:r>
        <w:rPr>
          <w:rFonts w:hint="eastAsia" w:ascii="等线" w:hAnsi="等线" w:eastAsia="等线" w:cs="等线"/>
          <w:lang w:val="en-US" w:eastAsia="zh-CN"/>
        </w:rPr>
        <w:t>修改、</w:t>
      </w:r>
      <w:r>
        <w:rPr>
          <w:rFonts w:hint="eastAsia" w:ascii="等线" w:hAnsi="等线" w:eastAsia="等线" w:cs="等线"/>
        </w:rPr>
        <w:t>发布</w:t>
      </w:r>
      <w:r>
        <w:rPr>
          <w:rFonts w:hint="eastAsia" w:ascii="等线" w:hAnsi="等线" w:eastAsia="等线" w:cs="等线"/>
          <w:lang w:val="en-US" w:eastAsia="zh-CN"/>
        </w:rPr>
        <w:t>账号类型</w:t>
      </w:r>
      <w:r>
        <w:rPr>
          <w:rFonts w:hint="eastAsia" w:ascii="等线" w:hAnsi="等线" w:eastAsia="等线" w:cs="等线"/>
        </w:rPr>
        <w:t>相关内容，</w:t>
      </w:r>
      <w:r>
        <w:rPr>
          <w:rFonts w:hint="eastAsia" w:ascii="等线" w:hAnsi="等线" w:eastAsia="等线" w:cs="等线"/>
          <w:lang w:val="en-US" w:eastAsia="zh-CN"/>
        </w:rPr>
        <w:t>支持定时发布、批量内容发布以及</w:t>
      </w:r>
      <w:r>
        <w:rPr>
          <w:rFonts w:hint="eastAsia" w:ascii="等线" w:hAnsi="等线" w:eastAsia="等线" w:cs="等线"/>
        </w:rPr>
        <w:t>多平台同时发布</w:t>
      </w:r>
      <w:r>
        <w:rPr>
          <w:rFonts w:hint="eastAsia" w:ascii="等线" w:hAnsi="等线" w:eastAsia="等线" w:cs="等线"/>
          <w:lang w:eastAsia="zh-CN"/>
        </w:rPr>
        <w:t>；</w:t>
      </w:r>
      <w:r>
        <w:rPr>
          <w:rFonts w:hint="eastAsia" w:ascii="等线" w:hAnsi="等线" w:eastAsia="等线" w:cs="等线"/>
          <w:lang w:val="en-US" w:eastAsia="zh-CN"/>
        </w:rPr>
        <w:t>也可支持内容预览。</w:t>
      </w:r>
    </w:p>
    <w:p>
      <w:pPr>
        <w:numPr>
          <w:ilvl w:val="0"/>
          <w:numId w:val="11"/>
        </w:numPr>
        <w:spacing w:before="120" w:after="120" w:line="288" w:lineRule="auto"/>
        <w:ind w:left="420" w:leftChars="0" w:hanging="420" w:firstLineChars="0"/>
        <w:jc w:val="left"/>
        <w:rPr>
          <w:rFonts w:hint="eastAsia" w:ascii="等线" w:hAnsi="等线" w:eastAsia="等线" w:cs="等线"/>
          <w:lang w:val="en-US" w:eastAsia="zh-CN"/>
        </w:rPr>
      </w:pPr>
      <w:r>
        <w:rPr>
          <w:rFonts w:hint="eastAsia" w:ascii="等线" w:hAnsi="等线" w:eastAsia="等线" w:cs="等线"/>
          <w:lang w:val="en-US" w:eastAsia="zh-CN"/>
        </w:rPr>
        <w:t>多平台同一内容发布</w:t>
      </w:r>
    </w:p>
    <w:p>
      <w:pPr>
        <w:spacing w:before="120" w:after="120" w:line="288" w:lineRule="auto"/>
        <w:ind w:left="0"/>
        <w:jc w:val="left"/>
      </w:pPr>
      <w:r>
        <w:drawing>
          <wp:inline distT="0" distB="0" distL="114300" distR="114300">
            <wp:extent cx="5266690" cy="2616835"/>
            <wp:effectExtent l="0" t="0" r="635" b="2540"/>
            <wp:docPr id="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
                    <pic:cNvPicPr>
                      <a:picLocks noChangeAspect="1"/>
                    </pic:cNvPicPr>
                  </pic:nvPicPr>
                  <pic:blipFill>
                    <a:blip r:embed="rId13"/>
                    <a:stretch>
                      <a:fillRect/>
                    </a:stretch>
                  </pic:blipFill>
                  <pic:spPr>
                    <a:xfrm>
                      <a:off x="0" y="0"/>
                      <a:ext cx="5266690" cy="2616835"/>
                    </a:xfrm>
                    <a:prstGeom prst="rect">
                      <a:avLst/>
                    </a:prstGeom>
                    <a:noFill/>
                    <a:ln>
                      <a:noFill/>
                    </a:ln>
                  </pic:spPr>
                </pic:pic>
              </a:graphicData>
            </a:graphic>
          </wp:inline>
        </w:drawing>
      </w:r>
    </w:p>
    <w:p>
      <w:pPr>
        <w:numPr>
          <w:ilvl w:val="0"/>
          <w:numId w:val="11"/>
        </w:numPr>
        <w:spacing w:before="120" w:after="120" w:line="288" w:lineRule="auto"/>
        <w:ind w:left="420" w:leftChars="0" w:hanging="420" w:firstLineChars="0"/>
        <w:jc w:val="left"/>
        <w:rPr>
          <w:rFonts w:hint="eastAsia"/>
        </w:rPr>
      </w:pPr>
      <w:r>
        <w:rPr>
          <w:rFonts w:hint="eastAsia"/>
          <w:lang w:val="en-US" w:eastAsia="zh-CN"/>
        </w:rPr>
        <w:t>多平台多内容发布</w:t>
      </w:r>
    </w:p>
    <w:p>
      <w:pPr>
        <w:widowControl w:val="0"/>
        <w:numPr>
          <w:ilvl w:val="0"/>
          <w:numId w:val="0"/>
        </w:numPr>
        <w:spacing w:before="120" w:after="120" w:line="288" w:lineRule="auto"/>
        <w:jc w:val="left"/>
      </w:pPr>
      <w:r>
        <w:drawing>
          <wp:inline distT="0" distB="0" distL="114300" distR="114300">
            <wp:extent cx="5266690" cy="2616835"/>
            <wp:effectExtent l="0" t="0" r="635" b="2540"/>
            <wp:docPr id="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pic:cNvPicPr>
                      <a:picLocks noChangeAspect="1"/>
                    </pic:cNvPicPr>
                  </pic:nvPicPr>
                  <pic:blipFill>
                    <a:blip r:embed="rId14"/>
                    <a:stretch>
                      <a:fillRect/>
                    </a:stretch>
                  </pic:blipFill>
                  <pic:spPr>
                    <a:xfrm>
                      <a:off x="0" y="0"/>
                      <a:ext cx="5266690" cy="2616835"/>
                    </a:xfrm>
                    <a:prstGeom prst="rect">
                      <a:avLst/>
                    </a:prstGeom>
                    <a:noFill/>
                    <a:ln>
                      <a:noFill/>
                    </a:ln>
                  </pic:spPr>
                </pic:pic>
              </a:graphicData>
            </a:graphic>
          </wp:inline>
        </w:drawing>
      </w:r>
    </w:p>
    <w:p>
      <w:pPr>
        <w:widowControl w:val="0"/>
        <w:numPr>
          <w:ilvl w:val="0"/>
          <w:numId w:val="0"/>
        </w:numPr>
        <w:spacing w:before="120" w:after="120" w:line="288" w:lineRule="auto"/>
        <w:jc w:val="left"/>
        <w:rPr>
          <w:rFonts w:hint="eastAsia"/>
        </w:rPr>
      </w:pPr>
      <w:r>
        <w:drawing>
          <wp:inline distT="0" distB="0" distL="114300" distR="114300">
            <wp:extent cx="5265420" cy="2312035"/>
            <wp:effectExtent l="0" t="0" r="1905" b="2540"/>
            <wp:docPr id="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pic:cNvPicPr>
                      <a:picLocks noChangeAspect="1"/>
                    </pic:cNvPicPr>
                  </pic:nvPicPr>
                  <pic:blipFill>
                    <a:blip r:embed="rId15"/>
                    <a:stretch>
                      <a:fillRect/>
                    </a:stretch>
                  </pic:blipFill>
                  <pic:spPr>
                    <a:xfrm>
                      <a:off x="0" y="0"/>
                      <a:ext cx="5265420" cy="2312035"/>
                    </a:xfrm>
                    <a:prstGeom prst="rect">
                      <a:avLst/>
                    </a:prstGeom>
                    <a:noFill/>
                    <a:ln>
                      <a:noFill/>
                    </a:ln>
                  </pic:spPr>
                </pic:pic>
              </a:graphicData>
            </a:graphic>
          </wp:inline>
        </w:drawing>
      </w:r>
    </w:p>
    <w:p>
      <w:pPr>
        <w:pStyle w:val="3"/>
        <w:numPr>
          <w:ilvl w:val="1"/>
          <w:numId w:val="10"/>
        </w:numPr>
        <w:bidi w:val="0"/>
        <w:rPr>
          <w:rFonts w:hint="eastAsia"/>
        </w:rPr>
      </w:pPr>
      <w:r>
        <w:rPr>
          <w:rFonts w:hint="eastAsia"/>
          <w:lang w:val="en-US" w:eastAsia="zh-CN"/>
        </w:rPr>
        <w:t>内容审核</w:t>
      </w:r>
    </w:p>
    <w:p>
      <w:pPr>
        <w:numPr>
          <w:ilvl w:val="0"/>
          <w:numId w:val="0"/>
        </w:numPr>
        <w:spacing w:before="120" w:after="120" w:line="288" w:lineRule="auto"/>
        <w:ind w:left="420" w:leftChars="0"/>
        <w:jc w:val="left"/>
        <w:rPr>
          <w:rFonts w:hint="eastAsia" w:ascii="等线" w:hAnsi="等线" w:eastAsia="等线" w:cs="等线"/>
        </w:rPr>
      </w:pPr>
      <w:r>
        <w:rPr>
          <w:rFonts w:hint="eastAsia" w:ascii="等线" w:hAnsi="等线" w:eastAsia="等线" w:cs="等线"/>
        </w:rPr>
        <w:t>对发布的内容进行审核和管理，确保内容的质量和合规性。</w:t>
      </w:r>
    </w:p>
    <w:p>
      <w:pPr>
        <w:numPr>
          <w:ilvl w:val="0"/>
          <w:numId w:val="12"/>
        </w:numPr>
        <w:spacing w:before="120" w:after="120" w:line="288" w:lineRule="auto"/>
        <w:ind w:left="420" w:leftChars="0" w:hanging="420" w:firstLineChars="0"/>
        <w:jc w:val="left"/>
        <w:rPr>
          <w:rFonts w:hint="default" w:ascii="等线" w:hAnsi="等线" w:eastAsia="等线" w:cs="等线"/>
          <w:lang w:val="en-US" w:eastAsia="zh-CN"/>
        </w:rPr>
      </w:pPr>
      <w:r>
        <w:rPr>
          <w:rFonts w:hint="eastAsia" w:ascii="等线" w:hAnsi="等线" w:eastAsia="等线" w:cs="等线"/>
          <w:lang w:val="en-US" w:eastAsia="zh-CN"/>
        </w:rPr>
        <w:t>审核通过-发布成功</w:t>
      </w:r>
    </w:p>
    <w:p>
      <w:pPr>
        <w:widowControl w:val="0"/>
        <w:numPr>
          <w:ilvl w:val="0"/>
          <w:numId w:val="0"/>
        </w:numPr>
        <w:spacing w:before="120" w:after="120" w:line="288" w:lineRule="auto"/>
        <w:jc w:val="left"/>
      </w:pPr>
      <w:r>
        <w:drawing>
          <wp:inline distT="0" distB="0" distL="114300" distR="114300">
            <wp:extent cx="5266690" cy="2616835"/>
            <wp:effectExtent l="0" t="0" r="635" b="2540"/>
            <wp:docPr id="1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4"/>
                    <pic:cNvPicPr>
                      <a:picLocks noChangeAspect="1"/>
                    </pic:cNvPicPr>
                  </pic:nvPicPr>
                  <pic:blipFill>
                    <a:blip r:embed="rId16"/>
                    <a:stretch>
                      <a:fillRect/>
                    </a:stretch>
                  </pic:blipFill>
                  <pic:spPr>
                    <a:xfrm>
                      <a:off x="0" y="0"/>
                      <a:ext cx="5266690" cy="2616835"/>
                    </a:xfrm>
                    <a:prstGeom prst="rect">
                      <a:avLst/>
                    </a:prstGeom>
                    <a:noFill/>
                    <a:ln>
                      <a:noFill/>
                    </a:ln>
                  </pic:spPr>
                </pic:pic>
              </a:graphicData>
            </a:graphic>
          </wp:inline>
        </w:drawing>
      </w:r>
    </w:p>
    <w:p>
      <w:pPr>
        <w:widowControl w:val="0"/>
        <w:numPr>
          <w:ilvl w:val="0"/>
          <w:numId w:val="12"/>
        </w:numPr>
        <w:spacing w:before="120" w:after="120" w:line="288" w:lineRule="auto"/>
        <w:ind w:left="420" w:leftChars="0" w:hanging="420" w:firstLineChars="0"/>
        <w:jc w:val="left"/>
        <w:rPr>
          <w:rFonts w:hint="default"/>
          <w:lang w:val="en-US" w:eastAsia="zh-CN"/>
        </w:rPr>
      </w:pPr>
      <w:r>
        <w:rPr>
          <w:rFonts w:hint="eastAsia"/>
          <w:lang w:val="en-US" w:eastAsia="zh-CN"/>
        </w:rPr>
        <w:t>审核未通过-发送失败</w:t>
      </w:r>
    </w:p>
    <w:p>
      <w:pPr>
        <w:widowControl w:val="0"/>
        <w:numPr>
          <w:ilvl w:val="0"/>
          <w:numId w:val="0"/>
        </w:numPr>
        <w:spacing w:before="120" w:after="120" w:line="288" w:lineRule="auto"/>
        <w:jc w:val="left"/>
        <w:rPr>
          <w:rFonts w:hint="default"/>
          <w:lang w:val="en-US" w:eastAsia="zh-CN"/>
        </w:rPr>
      </w:pPr>
      <w:r>
        <w:drawing>
          <wp:inline distT="0" distB="0" distL="114300" distR="114300">
            <wp:extent cx="5266690" cy="2616835"/>
            <wp:effectExtent l="0" t="0" r="635" b="2540"/>
            <wp:docPr id="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6"/>
                    <pic:cNvPicPr>
                      <a:picLocks noChangeAspect="1"/>
                    </pic:cNvPicPr>
                  </pic:nvPicPr>
                  <pic:blipFill>
                    <a:blip r:embed="rId17"/>
                    <a:stretch>
                      <a:fillRect/>
                    </a:stretch>
                  </pic:blipFill>
                  <pic:spPr>
                    <a:xfrm>
                      <a:off x="0" y="0"/>
                      <a:ext cx="5266690" cy="2616835"/>
                    </a:xfrm>
                    <a:prstGeom prst="rect">
                      <a:avLst/>
                    </a:prstGeom>
                    <a:noFill/>
                    <a:ln>
                      <a:noFill/>
                    </a:ln>
                  </pic:spPr>
                </pic:pic>
              </a:graphicData>
            </a:graphic>
          </wp:inline>
        </w:drawing>
      </w:r>
    </w:p>
    <w:p>
      <w:pPr>
        <w:spacing w:before="320" w:after="120" w:line="288" w:lineRule="auto"/>
        <w:ind w:left="0"/>
        <w:jc w:val="left"/>
        <w:outlineLvl w:val="1"/>
        <w:rPr>
          <w:rFonts w:hint="eastAsia" w:ascii="等线" w:hAnsi="等线" w:eastAsia="等线" w:cs="等线"/>
          <w:b/>
          <w:sz w:val="32"/>
          <w:lang w:val="en-US" w:eastAsia="zh-CN"/>
        </w:rPr>
      </w:pPr>
      <w:r>
        <w:rPr>
          <w:rFonts w:hint="eastAsia" w:ascii="等线" w:hAnsi="等线" w:eastAsia="等线" w:cs="等线"/>
          <w:b/>
          <w:sz w:val="32"/>
        </w:rPr>
        <w:t xml:space="preserve">4.4 </w:t>
      </w:r>
      <w:r>
        <w:rPr>
          <w:rFonts w:hint="eastAsia" w:ascii="等线" w:hAnsi="等线" w:eastAsia="等线" w:cs="等线"/>
          <w:b/>
          <w:sz w:val="32"/>
          <w:lang w:val="en-US" w:eastAsia="zh-CN"/>
        </w:rPr>
        <w:t>达人模块</w:t>
      </w:r>
    </w:p>
    <w:p>
      <w:pPr>
        <w:bidi w:val="0"/>
        <w:rPr>
          <w:rFonts w:hint="eastAsia" w:ascii="等线" w:hAnsi="等线" w:eastAsia="等线" w:cs="等线"/>
          <w:lang w:val="en-US" w:eastAsia="zh-CN"/>
        </w:rPr>
      </w:pPr>
      <w:r>
        <w:rPr>
          <w:rFonts w:hint="eastAsia" w:ascii="等线" w:hAnsi="等线" w:eastAsia="等线" w:cs="等线"/>
          <w:lang w:val="en-US" w:eastAsia="zh-CN"/>
        </w:rPr>
        <w:t>达人模块是一个专门整合各国达人资源的功能模块，它可以帮助用户快速筛选并找到合适的合作伙伴，完成达人建联。达人模块主要包含以下功能：</w:t>
      </w:r>
    </w:p>
    <w:p>
      <w:pPr>
        <w:pStyle w:val="3"/>
        <w:numPr>
          <w:ilvl w:val="1"/>
          <w:numId w:val="13"/>
        </w:numPr>
        <w:bidi w:val="0"/>
        <w:rPr>
          <w:rFonts w:hint="eastAsia"/>
          <w:lang w:val="en-US" w:eastAsia="zh-CN"/>
        </w:rPr>
      </w:pPr>
      <w:r>
        <w:rPr>
          <w:rFonts w:hint="eastAsia"/>
          <w:lang w:val="en-US" w:eastAsia="zh-CN"/>
        </w:rPr>
        <w:t xml:space="preserve"> 达人管理</w:t>
      </w:r>
    </w:p>
    <w:p>
      <w:pPr>
        <w:numPr>
          <w:ilvl w:val="0"/>
          <w:numId w:val="0"/>
        </w:numPr>
        <w:bidi w:val="0"/>
        <w:ind w:left="420" w:leftChars="0"/>
        <w:rPr>
          <w:rFonts w:hint="default"/>
          <w:lang w:val="en-US" w:eastAsia="zh-CN"/>
        </w:rPr>
      </w:pPr>
      <w:r>
        <w:rPr>
          <w:rFonts w:hint="eastAsia"/>
          <w:lang w:val="en-US" w:eastAsia="zh-CN"/>
        </w:rPr>
        <w:t>集合管理达人资源，可根据不同条件快速筛选并定位目标达人</w:t>
      </w:r>
    </w:p>
    <w:p>
      <w:pPr>
        <w:numPr>
          <w:ilvl w:val="0"/>
          <w:numId w:val="0"/>
        </w:numPr>
        <w:bidi w:val="0"/>
        <w:ind w:left="420" w:leftChars="0"/>
        <w:rPr>
          <w:rFonts w:hint="eastAsia"/>
          <w:lang w:val="en-US" w:eastAsia="zh-CN"/>
        </w:rPr>
      </w:pPr>
      <w:r>
        <w:drawing>
          <wp:inline distT="0" distB="0" distL="114300" distR="114300">
            <wp:extent cx="5266690" cy="2616835"/>
            <wp:effectExtent l="0" t="0" r="635" b="2540"/>
            <wp:docPr id="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8"/>
                    <pic:cNvPicPr>
                      <a:picLocks noChangeAspect="1"/>
                    </pic:cNvPicPr>
                  </pic:nvPicPr>
                  <pic:blipFill>
                    <a:blip r:embed="rId18"/>
                    <a:stretch>
                      <a:fillRect/>
                    </a:stretch>
                  </pic:blipFill>
                  <pic:spPr>
                    <a:xfrm>
                      <a:off x="0" y="0"/>
                      <a:ext cx="5266690" cy="2616835"/>
                    </a:xfrm>
                    <a:prstGeom prst="rect">
                      <a:avLst/>
                    </a:prstGeom>
                    <a:noFill/>
                    <a:ln>
                      <a:noFill/>
                    </a:ln>
                  </pic:spPr>
                </pic:pic>
              </a:graphicData>
            </a:graphic>
          </wp:inline>
        </w:drawing>
      </w:r>
    </w:p>
    <w:p>
      <w:pPr>
        <w:numPr>
          <w:ilvl w:val="0"/>
          <w:numId w:val="0"/>
        </w:numPr>
        <w:bidi w:val="0"/>
        <w:ind w:left="420" w:leftChars="0"/>
        <w:rPr>
          <w:rFonts w:hint="eastAsia"/>
          <w:lang w:val="en-US" w:eastAsia="zh-CN"/>
        </w:rPr>
      </w:pPr>
    </w:p>
    <w:p>
      <w:pPr>
        <w:pStyle w:val="3"/>
        <w:numPr>
          <w:ilvl w:val="1"/>
          <w:numId w:val="13"/>
        </w:numPr>
        <w:bidi w:val="0"/>
        <w:rPr>
          <w:rFonts w:hint="eastAsia"/>
          <w:lang w:val="en-US" w:eastAsia="zh-CN"/>
        </w:rPr>
      </w:pPr>
      <w:r>
        <w:rPr>
          <w:rFonts w:hint="eastAsia"/>
          <w:lang w:val="en-US" w:eastAsia="zh-CN"/>
        </w:rPr>
        <w:t xml:space="preserve"> 达人分析</w:t>
      </w:r>
    </w:p>
    <w:p>
      <w:pPr>
        <w:numPr>
          <w:ilvl w:val="0"/>
          <w:numId w:val="0"/>
        </w:numPr>
        <w:bidi w:val="0"/>
        <w:ind w:left="420" w:leftChars="0"/>
        <w:rPr>
          <w:rFonts w:hint="default" w:eastAsiaTheme="minorEastAsia"/>
          <w:lang w:val="en-US" w:eastAsia="zh-CN"/>
        </w:rPr>
      </w:pPr>
      <w:r>
        <w:rPr>
          <w:rFonts w:hint="eastAsia"/>
          <w:lang w:val="en-US" w:eastAsia="zh-CN"/>
        </w:rPr>
        <w:t>可分析目标达人的粉丝数、点赞数、作品数、互动率等指标；查看达人的粉丝性别、年龄等画像数据；还可查看达人作品的核心数据指标，包括作品的平均观看数、完播率、粉丝增长等数据</w:t>
      </w:r>
    </w:p>
    <w:p>
      <w:pPr>
        <w:numPr>
          <w:ilvl w:val="0"/>
          <w:numId w:val="0"/>
        </w:numPr>
        <w:bidi w:val="0"/>
        <w:ind w:left="420" w:leftChars="0"/>
      </w:pPr>
      <w:r>
        <w:drawing>
          <wp:inline distT="0" distB="0" distL="114300" distR="114300">
            <wp:extent cx="5262880" cy="5674360"/>
            <wp:effectExtent l="0" t="0" r="4445" b="2540"/>
            <wp:docPr id="2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9"/>
                    <pic:cNvPicPr>
                      <a:picLocks noChangeAspect="1"/>
                    </pic:cNvPicPr>
                  </pic:nvPicPr>
                  <pic:blipFill>
                    <a:blip r:embed="rId19"/>
                    <a:stretch>
                      <a:fillRect/>
                    </a:stretch>
                  </pic:blipFill>
                  <pic:spPr>
                    <a:xfrm>
                      <a:off x="0" y="0"/>
                      <a:ext cx="5262880" cy="5674360"/>
                    </a:xfrm>
                    <a:prstGeom prst="rect">
                      <a:avLst/>
                    </a:prstGeom>
                    <a:noFill/>
                    <a:ln>
                      <a:noFill/>
                    </a:ln>
                  </pic:spPr>
                </pic:pic>
              </a:graphicData>
            </a:graphic>
          </wp:inline>
        </w:drawing>
      </w:r>
    </w:p>
    <w:p>
      <w:pPr>
        <w:numPr>
          <w:ilvl w:val="0"/>
          <w:numId w:val="0"/>
        </w:numPr>
        <w:bidi w:val="0"/>
        <w:ind w:left="420" w:leftChars="0"/>
        <w:rPr>
          <w:rFonts w:hint="eastAsia"/>
        </w:rPr>
      </w:pPr>
    </w:p>
    <w:p>
      <w:pPr>
        <w:pStyle w:val="3"/>
        <w:numPr>
          <w:ilvl w:val="1"/>
          <w:numId w:val="13"/>
        </w:numPr>
        <w:bidi w:val="0"/>
        <w:rPr>
          <w:rFonts w:hint="eastAsia"/>
          <w:lang w:val="en-US" w:eastAsia="zh-CN"/>
        </w:rPr>
      </w:pPr>
      <w:r>
        <w:rPr>
          <w:rFonts w:hint="eastAsia"/>
          <w:lang w:val="en-US" w:eastAsia="zh-CN"/>
        </w:rPr>
        <w:t xml:space="preserve"> 达人收藏</w:t>
      </w:r>
    </w:p>
    <w:p>
      <w:pPr>
        <w:numPr>
          <w:ilvl w:val="0"/>
          <w:numId w:val="0"/>
        </w:numPr>
        <w:bidi w:val="0"/>
        <w:ind w:left="420" w:leftChars="0"/>
        <w:rPr>
          <w:rFonts w:hint="default"/>
          <w:lang w:val="en-US" w:eastAsia="zh-CN"/>
        </w:rPr>
      </w:pPr>
      <w:r>
        <w:rPr>
          <w:rFonts w:hint="eastAsia"/>
          <w:lang w:val="en-US" w:eastAsia="zh-CN"/>
        </w:rPr>
        <w:t>在达人收藏页面中可查看已收藏的达人列表，方便用户后续对感兴趣的达人进行跟进建联。</w:t>
      </w:r>
    </w:p>
    <w:p>
      <w:pPr>
        <w:numPr>
          <w:ilvl w:val="0"/>
          <w:numId w:val="0"/>
        </w:numPr>
        <w:bidi w:val="0"/>
        <w:ind w:left="420" w:leftChars="0"/>
      </w:pPr>
      <w:r>
        <w:drawing>
          <wp:inline distT="0" distB="0" distL="114300" distR="114300">
            <wp:extent cx="5266690" cy="2616835"/>
            <wp:effectExtent l="0" t="0" r="635" b="2540"/>
            <wp:docPr id="2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0"/>
                    <pic:cNvPicPr>
                      <a:picLocks noChangeAspect="1"/>
                    </pic:cNvPicPr>
                  </pic:nvPicPr>
                  <pic:blipFill>
                    <a:blip r:embed="rId20"/>
                    <a:stretch>
                      <a:fillRect/>
                    </a:stretch>
                  </pic:blipFill>
                  <pic:spPr>
                    <a:xfrm>
                      <a:off x="0" y="0"/>
                      <a:ext cx="5266690" cy="2616835"/>
                    </a:xfrm>
                    <a:prstGeom prst="rect">
                      <a:avLst/>
                    </a:prstGeom>
                    <a:noFill/>
                    <a:ln>
                      <a:noFill/>
                    </a:ln>
                  </pic:spPr>
                </pic:pic>
              </a:graphicData>
            </a:graphic>
          </wp:inline>
        </w:drawing>
      </w:r>
    </w:p>
    <w:p>
      <w:pPr>
        <w:numPr>
          <w:ilvl w:val="0"/>
          <w:numId w:val="0"/>
        </w:numPr>
        <w:bidi w:val="0"/>
        <w:ind w:left="420" w:leftChars="0"/>
        <w:rPr>
          <w:rFonts w:hint="eastAsia"/>
          <w:lang w:val="en-US" w:eastAsia="zh-CN"/>
        </w:rPr>
      </w:pPr>
    </w:p>
    <w:p>
      <w:pPr>
        <w:pStyle w:val="3"/>
        <w:numPr>
          <w:ilvl w:val="1"/>
          <w:numId w:val="13"/>
        </w:numPr>
        <w:bidi w:val="0"/>
        <w:rPr>
          <w:rFonts w:hint="eastAsia"/>
          <w:lang w:val="en-US" w:eastAsia="zh-CN"/>
        </w:rPr>
      </w:pPr>
      <w:r>
        <w:rPr>
          <w:rFonts w:hint="eastAsia"/>
          <w:lang w:val="en-US" w:eastAsia="zh-CN"/>
        </w:rPr>
        <w:t xml:space="preserve"> 达人推荐</w:t>
      </w:r>
    </w:p>
    <w:p>
      <w:pPr>
        <w:numPr>
          <w:ilvl w:val="0"/>
          <w:numId w:val="0"/>
        </w:numPr>
        <w:bidi w:val="0"/>
        <w:ind w:left="420" w:leftChars="0"/>
        <w:rPr>
          <w:rFonts w:hint="default"/>
          <w:lang w:val="en-US" w:eastAsia="zh-CN"/>
        </w:rPr>
      </w:pPr>
      <w:r>
        <w:rPr>
          <w:rFonts w:hint="eastAsia"/>
          <w:lang w:val="en-US" w:eastAsia="zh-CN"/>
        </w:rPr>
        <w:t>根据查看感兴趣的达人信息，系统会推荐类型相近的达人账号进行挑选。</w:t>
      </w:r>
    </w:p>
    <w:p>
      <w:pPr>
        <w:numPr>
          <w:ilvl w:val="0"/>
          <w:numId w:val="0"/>
        </w:numPr>
        <w:bidi w:val="0"/>
        <w:ind w:left="420" w:leftChars="0"/>
        <w:rPr>
          <w:rFonts w:hint="eastAsia"/>
          <w:lang w:val="en-US" w:eastAsia="zh-CN"/>
        </w:rPr>
      </w:pPr>
    </w:p>
    <w:p>
      <w:pPr>
        <w:numPr>
          <w:ilvl w:val="0"/>
          <w:numId w:val="0"/>
        </w:numPr>
        <w:bidi w:val="0"/>
        <w:ind w:left="420" w:leftChars="0"/>
      </w:pPr>
      <w:r>
        <w:drawing>
          <wp:inline distT="0" distB="0" distL="114300" distR="114300">
            <wp:extent cx="5266690" cy="2616835"/>
            <wp:effectExtent l="0" t="0" r="635" b="2540"/>
            <wp:docPr id="2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1"/>
                    <pic:cNvPicPr>
                      <a:picLocks noChangeAspect="1"/>
                    </pic:cNvPicPr>
                  </pic:nvPicPr>
                  <pic:blipFill>
                    <a:blip r:embed="rId21"/>
                    <a:stretch>
                      <a:fillRect/>
                    </a:stretch>
                  </pic:blipFill>
                  <pic:spPr>
                    <a:xfrm>
                      <a:off x="0" y="0"/>
                      <a:ext cx="5266690" cy="2616835"/>
                    </a:xfrm>
                    <a:prstGeom prst="rect">
                      <a:avLst/>
                    </a:prstGeom>
                    <a:noFill/>
                    <a:ln>
                      <a:noFill/>
                    </a:ln>
                  </pic:spPr>
                </pic:pic>
              </a:graphicData>
            </a:graphic>
          </wp:inline>
        </w:drawing>
      </w:r>
    </w:p>
    <w:p>
      <w:pPr>
        <w:numPr>
          <w:ilvl w:val="0"/>
          <w:numId w:val="0"/>
        </w:numPr>
        <w:bidi w:val="0"/>
        <w:ind w:left="420" w:leftChars="0"/>
        <w:rPr>
          <w:rFonts w:hint="eastAsia"/>
          <w:lang w:val="en-US" w:eastAsia="zh-CN"/>
        </w:rPr>
      </w:pPr>
    </w:p>
    <w:p>
      <w:pPr>
        <w:spacing w:before="320" w:after="120" w:line="288" w:lineRule="auto"/>
        <w:ind w:left="0"/>
        <w:jc w:val="left"/>
        <w:outlineLvl w:val="1"/>
        <w:rPr>
          <w:rFonts w:hint="eastAsia" w:ascii="等线" w:hAnsi="等线" w:eastAsia="等线" w:cs="等线"/>
          <w:lang w:val="en-US" w:eastAsia="zh-CN"/>
        </w:rPr>
      </w:pPr>
      <w:r>
        <w:rPr>
          <w:rFonts w:hint="eastAsia" w:ascii="等线" w:hAnsi="等线" w:eastAsia="等线" w:cs="等线"/>
          <w:b/>
          <w:sz w:val="32"/>
        </w:rPr>
        <w:t xml:space="preserve">4.5 </w:t>
      </w:r>
      <w:r>
        <w:rPr>
          <w:rFonts w:hint="eastAsia" w:ascii="等线" w:hAnsi="等线" w:eastAsia="等线" w:cs="等线"/>
          <w:b/>
          <w:sz w:val="32"/>
          <w:lang w:val="en-US" w:eastAsia="zh-CN"/>
        </w:rPr>
        <w:t>系统配置模块</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0" w:afterAutospacing="0"/>
        <w:ind w:left="0" w:right="0" w:firstLine="0"/>
        <w:jc w:val="left"/>
        <w:rPr>
          <w:rFonts w:hint="eastAsia" w:ascii="等线" w:hAnsi="等线" w:eastAsia="等线" w:cs="等线"/>
          <w:i w:val="0"/>
          <w:iCs w:val="0"/>
          <w:caps w:val="0"/>
          <w:color w:val="111111"/>
          <w:spacing w:val="0"/>
          <w:sz w:val="21"/>
          <w:szCs w:val="21"/>
        </w:rPr>
      </w:pPr>
      <w:r>
        <w:rPr>
          <w:rFonts w:hint="eastAsia" w:ascii="等线" w:hAnsi="等线" w:eastAsia="等线" w:cs="等线"/>
          <w:i w:val="0"/>
          <w:iCs w:val="0"/>
          <w:caps w:val="0"/>
          <w:color w:val="111111"/>
          <w:spacing w:val="0"/>
          <w:sz w:val="21"/>
          <w:szCs w:val="21"/>
          <w:lang w:val="en-US" w:eastAsia="zh-CN"/>
        </w:rPr>
        <w:t>系统配置模块可以对项目、人员、权限等方面进行配置管理，管理好系统的人员账号，保证项目之间的数据隔离；人员与项目之间的权限隔离；也可添加、修改、删除标签，标签可用于标记归类账号；系统配置</w:t>
      </w:r>
      <w:r>
        <w:rPr>
          <w:rFonts w:hint="eastAsia" w:ascii="等线" w:hAnsi="等线" w:eastAsia="等线" w:cs="等线"/>
          <w:i w:val="0"/>
          <w:iCs w:val="0"/>
          <w:caps w:val="0"/>
          <w:color w:val="111111"/>
          <w:spacing w:val="0"/>
          <w:sz w:val="21"/>
          <w:szCs w:val="21"/>
        </w:rPr>
        <w:t>模块主要包含以下功能：</w:t>
      </w:r>
    </w:p>
    <w:p>
      <w:pPr>
        <w:pStyle w:val="3"/>
        <w:numPr>
          <w:ilvl w:val="1"/>
          <w:numId w:val="14"/>
        </w:numPr>
        <w:bidi w:val="0"/>
        <w:rPr>
          <w:rFonts w:hint="eastAsia"/>
          <w:lang w:val="en-US" w:eastAsia="zh-CN"/>
        </w:rPr>
      </w:pPr>
      <w:r>
        <w:rPr>
          <w:rFonts w:hint="eastAsia"/>
          <w:lang w:val="en-US" w:eastAsia="zh-CN"/>
        </w:rPr>
        <w:t xml:space="preserve"> 项目管理</w:t>
      </w:r>
    </w:p>
    <w:p>
      <w:pPr>
        <w:numPr>
          <w:ilvl w:val="0"/>
          <w:numId w:val="0"/>
        </w:numPr>
        <w:bidi w:val="0"/>
        <w:ind w:left="420" w:leftChars="0"/>
        <w:rPr>
          <w:rFonts w:hint="eastAsia"/>
          <w:lang w:val="en-US" w:eastAsia="zh-CN"/>
        </w:rPr>
      </w:pPr>
      <w:r>
        <w:rPr>
          <w:rFonts w:hint="eastAsia"/>
          <w:lang w:val="en-US" w:eastAsia="zh-CN"/>
        </w:rPr>
        <w:t>项目管理可用于创建、编辑和删除项目。</w:t>
      </w:r>
    </w:p>
    <w:p>
      <w:pPr>
        <w:numPr>
          <w:ilvl w:val="0"/>
          <w:numId w:val="0"/>
        </w:numPr>
        <w:bidi w:val="0"/>
        <w:ind w:left="420" w:leftChars="0"/>
        <w:rPr>
          <w:rFonts w:hint="eastAsia"/>
          <w:lang w:val="en-US" w:eastAsia="zh-CN"/>
        </w:rPr>
      </w:pPr>
      <w:r>
        <w:drawing>
          <wp:inline distT="0" distB="0" distL="114300" distR="114300">
            <wp:extent cx="5266690" cy="2616835"/>
            <wp:effectExtent l="0" t="0" r="635" b="2540"/>
            <wp:docPr id="2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2"/>
                    <pic:cNvPicPr>
                      <a:picLocks noChangeAspect="1"/>
                    </pic:cNvPicPr>
                  </pic:nvPicPr>
                  <pic:blipFill>
                    <a:blip r:embed="rId22"/>
                    <a:stretch>
                      <a:fillRect/>
                    </a:stretch>
                  </pic:blipFill>
                  <pic:spPr>
                    <a:xfrm>
                      <a:off x="0" y="0"/>
                      <a:ext cx="5266690" cy="2616835"/>
                    </a:xfrm>
                    <a:prstGeom prst="rect">
                      <a:avLst/>
                    </a:prstGeom>
                    <a:noFill/>
                    <a:ln>
                      <a:noFill/>
                    </a:ln>
                  </pic:spPr>
                </pic:pic>
              </a:graphicData>
            </a:graphic>
          </wp:inline>
        </w:drawing>
      </w:r>
    </w:p>
    <w:p>
      <w:pPr>
        <w:pStyle w:val="3"/>
        <w:numPr>
          <w:ilvl w:val="1"/>
          <w:numId w:val="14"/>
        </w:numPr>
        <w:bidi w:val="0"/>
        <w:rPr>
          <w:rFonts w:hint="eastAsia"/>
          <w:lang w:val="en-US" w:eastAsia="zh-CN"/>
        </w:rPr>
      </w:pPr>
      <w:r>
        <w:rPr>
          <w:rFonts w:hint="eastAsia"/>
          <w:lang w:val="en-US" w:eastAsia="zh-CN"/>
        </w:rPr>
        <w:t xml:space="preserve"> 人员管理</w:t>
      </w:r>
    </w:p>
    <w:p>
      <w:pPr>
        <w:numPr>
          <w:ilvl w:val="0"/>
          <w:numId w:val="0"/>
        </w:numPr>
        <w:bidi w:val="0"/>
        <w:ind w:left="420" w:leftChars="0"/>
        <w:rPr>
          <w:rFonts w:hint="eastAsia"/>
          <w:lang w:val="en-US" w:eastAsia="zh-CN"/>
        </w:rPr>
      </w:pPr>
      <w:r>
        <w:rPr>
          <w:rFonts w:hint="eastAsia"/>
          <w:lang w:val="en-US" w:eastAsia="zh-CN"/>
        </w:rPr>
        <w:t>整合展示系统已注册的账号信息，可给对应账号授权对应项目权限。</w:t>
      </w:r>
    </w:p>
    <w:p>
      <w:pPr>
        <w:numPr>
          <w:ilvl w:val="0"/>
          <w:numId w:val="0"/>
        </w:numPr>
        <w:bidi w:val="0"/>
        <w:ind w:left="420" w:leftChars="0"/>
        <w:rPr>
          <w:rFonts w:hint="eastAsia"/>
          <w:lang w:val="en-US" w:eastAsia="zh-CN"/>
        </w:rPr>
      </w:pPr>
    </w:p>
    <w:p>
      <w:pPr>
        <w:numPr>
          <w:ilvl w:val="0"/>
          <w:numId w:val="15"/>
        </w:numPr>
        <w:bidi w:val="0"/>
        <w:ind w:left="420" w:leftChars="0" w:hanging="420" w:firstLineChars="0"/>
        <w:rPr>
          <w:rFonts w:hint="default"/>
          <w:lang w:val="en-US" w:eastAsia="zh-CN"/>
        </w:rPr>
      </w:pPr>
      <w:r>
        <w:rPr>
          <w:rFonts w:hint="eastAsia"/>
          <w:lang w:val="en-US" w:eastAsia="zh-CN"/>
        </w:rPr>
        <w:t>人员列表</w:t>
      </w:r>
    </w:p>
    <w:p>
      <w:pPr>
        <w:numPr>
          <w:ilvl w:val="0"/>
          <w:numId w:val="0"/>
        </w:numPr>
        <w:bidi w:val="0"/>
        <w:ind w:left="420" w:leftChars="0"/>
      </w:pPr>
      <w:r>
        <w:drawing>
          <wp:inline distT="0" distB="0" distL="114300" distR="114300">
            <wp:extent cx="5266690" cy="2616835"/>
            <wp:effectExtent l="0" t="0" r="635" b="2540"/>
            <wp:docPr id="2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3"/>
                    <pic:cNvPicPr>
                      <a:picLocks noChangeAspect="1"/>
                    </pic:cNvPicPr>
                  </pic:nvPicPr>
                  <pic:blipFill>
                    <a:blip r:embed="rId23"/>
                    <a:stretch>
                      <a:fillRect/>
                    </a:stretch>
                  </pic:blipFill>
                  <pic:spPr>
                    <a:xfrm>
                      <a:off x="0" y="0"/>
                      <a:ext cx="5266690" cy="2616835"/>
                    </a:xfrm>
                    <a:prstGeom prst="rect">
                      <a:avLst/>
                    </a:prstGeom>
                    <a:noFill/>
                    <a:ln>
                      <a:noFill/>
                    </a:ln>
                  </pic:spPr>
                </pic:pic>
              </a:graphicData>
            </a:graphic>
          </wp:inline>
        </w:drawing>
      </w:r>
    </w:p>
    <w:p>
      <w:pPr>
        <w:numPr>
          <w:ilvl w:val="0"/>
          <w:numId w:val="0"/>
        </w:numPr>
        <w:bidi w:val="0"/>
        <w:ind w:left="420" w:leftChars="0"/>
      </w:pPr>
    </w:p>
    <w:p>
      <w:pPr>
        <w:numPr>
          <w:ilvl w:val="0"/>
          <w:numId w:val="15"/>
        </w:numPr>
        <w:bidi w:val="0"/>
        <w:ind w:left="420" w:leftChars="0" w:hanging="420" w:firstLineChars="0"/>
        <w:rPr>
          <w:rFonts w:hint="default"/>
          <w:lang w:val="en-US" w:eastAsia="zh-CN"/>
        </w:rPr>
      </w:pPr>
      <w:r>
        <w:rPr>
          <w:rFonts w:hint="eastAsia"/>
          <w:lang w:val="en-US" w:eastAsia="zh-CN"/>
        </w:rPr>
        <w:t>项目授权</w:t>
      </w:r>
    </w:p>
    <w:p>
      <w:pPr>
        <w:numPr>
          <w:ilvl w:val="0"/>
          <w:numId w:val="0"/>
        </w:numPr>
        <w:bidi w:val="0"/>
        <w:ind w:leftChars="0" w:firstLine="420" w:firstLineChars="0"/>
        <w:rPr>
          <w:rFonts w:hint="default"/>
          <w:lang w:val="en-US" w:eastAsia="zh-CN"/>
        </w:rPr>
      </w:pPr>
      <w:r>
        <w:drawing>
          <wp:inline distT="0" distB="0" distL="114300" distR="114300">
            <wp:extent cx="5266690" cy="2616835"/>
            <wp:effectExtent l="0" t="0" r="635" b="2540"/>
            <wp:docPr id="2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4"/>
                    <pic:cNvPicPr>
                      <a:picLocks noChangeAspect="1"/>
                    </pic:cNvPicPr>
                  </pic:nvPicPr>
                  <pic:blipFill>
                    <a:blip r:embed="rId24"/>
                    <a:stretch>
                      <a:fillRect/>
                    </a:stretch>
                  </pic:blipFill>
                  <pic:spPr>
                    <a:xfrm>
                      <a:off x="0" y="0"/>
                      <a:ext cx="5266690" cy="2616835"/>
                    </a:xfrm>
                    <a:prstGeom prst="rect">
                      <a:avLst/>
                    </a:prstGeom>
                    <a:noFill/>
                    <a:ln>
                      <a:noFill/>
                    </a:ln>
                  </pic:spPr>
                </pic:pic>
              </a:graphicData>
            </a:graphic>
          </wp:inline>
        </w:drawing>
      </w:r>
    </w:p>
    <w:p>
      <w:pPr>
        <w:pStyle w:val="3"/>
        <w:numPr>
          <w:ilvl w:val="1"/>
          <w:numId w:val="14"/>
        </w:numPr>
        <w:bidi w:val="0"/>
        <w:rPr>
          <w:rFonts w:hint="eastAsia"/>
          <w:lang w:val="en-US" w:eastAsia="zh-CN"/>
        </w:rPr>
      </w:pPr>
      <w:r>
        <w:rPr>
          <w:rFonts w:hint="eastAsia"/>
          <w:lang w:val="en-US" w:eastAsia="zh-CN"/>
        </w:rPr>
        <w:t xml:space="preserve"> 角色权限管理</w:t>
      </w:r>
    </w:p>
    <w:p>
      <w:pPr>
        <w:numPr>
          <w:ilvl w:val="0"/>
          <w:numId w:val="0"/>
        </w:numPr>
        <w:bidi w:val="0"/>
        <w:ind w:left="420" w:leftChars="0"/>
        <w:rPr>
          <w:rFonts w:hint="default"/>
          <w:lang w:val="en-US" w:eastAsia="zh-CN"/>
        </w:rPr>
      </w:pPr>
      <w:r>
        <w:rPr>
          <w:rFonts w:hint="eastAsia"/>
          <w:lang w:val="en-US" w:eastAsia="zh-CN"/>
        </w:rPr>
        <w:t>可给对应项目添加新的角色，每个角色对应不同的权限</w:t>
      </w:r>
    </w:p>
    <w:p>
      <w:pPr>
        <w:numPr>
          <w:ilvl w:val="0"/>
          <w:numId w:val="0"/>
        </w:numPr>
        <w:bidi w:val="0"/>
        <w:ind w:left="420" w:leftChars="0"/>
        <w:rPr>
          <w:rFonts w:hint="default"/>
          <w:lang w:val="en-US" w:eastAsia="zh-CN"/>
        </w:rPr>
      </w:pPr>
      <w:r>
        <w:drawing>
          <wp:inline distT="0" distB="0" distL="114300" distR="114300">
            <wp:extent cx="5266690" cy="2616835"/>
            <wp:effectExtent l="0" t="0" r="635" b="2540"/>
            <wp:docPr id="3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5"/>
                    <pic:cNvPicPr>
                      <a:picLocks noChangeAspect="1"/>
                    </pic:cNvPicPr>
                  </pic:nvPicPr>
                  <pic:blipFill>
                    <a:blip r:embed="rId24"/>
                    <a:stretch>
                      <a:fillRect/>
                    </a:stretch>
                  </pic:blipFill>
                  <pic:spPr>
                    <a:xfrm>
                      <a:off x="0" y="0"/>
                      <a:ext cx="5266690" cy="2616835"/>
                    </a:xfrm>
                    <a:prstGeom prst="rect">
                      <a:avLst/>
                    </a:prstGeom>
                    <a:noFill/>
                    <a:ln>
                      <a:noFill/>
                    </a:ln>
                  </pic:spPr>
                </pic:pic>
              </a:graphicData>
            </a:graphic>
          </wp:inline>
        </w:drawing>
      </w:r>
      <w:bookmarkStart w:id="0" w:name="_GoBack"/>
      <w:bookmarkEnd w:id="0"/>
    </w:p>
    <w:p>
      <w:pPr>
        <w:numPr>
          <w:ilvl w:val="0"/>
          <w:numId w:val="0"/>
        </w:numPr>
        <w:bidi w:val="0"/>
        <w:ind w:left="420" w:leftChars="0"/>
        <w:rPr>
          <w:rFonts w:hint="default"/>
          <w:lang w:val="en-US" w:eastAsia="zh-CN"/>
        </w:rPr>
      </w:pPr>
    </w:p>
    <w:p/>
    <w:sectPr>
      <w:headerReference r:id="rId4" w:type="first"/>
      <w:headerReference r:id="rId3" w:type="even"/>
      <w:pgSz w:w="11905" w:h="16840" w:orient="landscape"/>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pict>
        <v:shape id="PowerPlusWaterMarkObject3" o:spid="_x0000_s4098" o:spt="136" type="#_x0000_t136" style="position:absolute;left:0pt;height:207.5pt;width:415pt;mso-position-horizontal:center;mso-position-horizontal-relative:margin;mso-position-vertical:center;mso-position-vertical-relative:margin;z-index:-251657216;mso-width-relative:page;mso-height-relative:page;" fillcolor="#000000" filled="t" stroked="f" coordsize="21600,21600">
          <v:path/>
          <v:fill on="t" focussize="0,0"/>
          <v:stroke on="f"/>
          <v:imagedata o:title=""/>
          <o:lock v:ext="edit"/>
          <v:textpath on="t" fitshape="t" fitpath="t" trim="t" xscale="f" string=" 何宇健 4448" style="font-family:&amp;quot;font-size:1pt;v-text-align:center;"/>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pict>
        <v:shape id="PowerPlusWaterMarkObject2" o:spid="_x0000_s4097" o:spt="136" type="#_x0000_t136" style="position:absolute;left:0pt;height:207.5pt;width:415pt;mso-position-horizontal:center;mso-position-horizontal-relative:margin;mso-position-vertical:center;mso-position-vertical-relative:margin;z-index:-251657216;mso-width-relative:page;mso-height-relative:page;" fillcolor="#000000" filled="t" stroked="f" coordsize="21600,21600">
          <v:path/>
          <v:fill on="t" focussize="0,0"/>
          <v:stroke on="f"/>
          <v:imagedata o:title=""/>
          <o:lock v:ext="edit"/>
          <v:textpath on="t" fitshape="t" fitpath="t" trim="t" xscale="f" string=" 何宇健 4448" style="font-family:&amp;quot;font-size:1pt;v-text-align:center;"/>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2B60034"/>
    <w:multiLevelType w:val="singleLevel"/>
    <w:tmpl w:val="A2B60034"/>
    <w:lvl w:ilvl="0" w:tentative="0">
      <w:start w:val="1"/>
      <w:numFmt w:val="bullet"/>
      <w:lvlText w:val=""/>
      <w:lvlJc w:val="left"/>
      <w:pPr>
        <w:ind w:left="420" w:hanging="420"/>
      </w:pPr>
      <w:rPr>
        <w:rFonts w:hint="default" w:ascii="Wingdings" w:hAnsi="Wingdings"/>
      </w:rPr>
    </w:lvl>
  </w:abstractNum>
  <w:abstractNum w:abstractNumId="1">
    <w:nsid w:val="AB430D9A"/>
    <w:multiLevelType w:val="multilevel"/>
    <w:tmpl w:val="AB430D9A"/>
    <w:lvl w:ilvl="0" w:tentative="0">
      <w:start w:val="1"/>
      <w:numFmt w:val="decimal"/>
      <w:lvlText w:val="%1."/>
      <w:lvlJc w:val="left"/>
      <w:pPr>
        <w:ind w:left="425" w:hanging="425"/>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
    <w:nsid w:val="C06C3FF9"/>
    <w:multiLevelType w:val="singleLevel"/>
    <w:tmpl w:val="C06C3FF9"/>
    <w:lvl w:ilvl="0" w:tentative="0">
      <w:start w:val="1"/>
      <w:numFmt w:val="decimal"/>
      <w:lvlText w:val="(%1)"/>
      <w:lvlJc w:val="left"/>
      <w:pPr>
        <w:ind w:left="425" w:hanging="425"/>
      </w:pPr>
      <w:rPr>
        <w:rFonts w:hint="default"/>
      </w:rPr>
    </w:lvl>
  </w:abstractNum>
  <w:abstractNum w:abstractNumId="3">
    <w:nsid w:val="CD99A27F"/>
    <w:multiLevelType w:val="singleLevel"/>
    <w:tmpl w:val="CD99A27F"/>
    <w:lvl w:ilvl="0" w:tentative="0">
      <w:start w:val="1"/>
      <w:numFmt w:val="bullet"/>
      <w:lvlText w:val=""/>
      <w:lvlJc w:val="left"/>
      <w:pPr>
        <w:ind w:left="420" w:hanging="420"/>
      </w:pPr>
      <w:rPr>
        <w:rFonts w:hint="default" w:ascii="Wingdings" w:hAnsi="Wingdings"/>
      </w:rPr>
    </w:lvl>
  </w:abstractNum>
  <w:abstractNum w:abstractNumId="4">
    <w:nsid w:val="D228F502"/>
    <w:multiLevelType w:val="singleLevel"/>
    <w:tmpl w:val="D228F502"/>
    <w:lvl w:ilvl="0" w:tentative="0">
      <w:start w:val="1"/>
      <w:numFmt w:val="bullet"/>
      <w:lvlText w:val=""/>
      <w:lvlJc w:val="left"/>
      <w:pPr>
        <w:ind w:left="420" w:hanging="420"/>
      </w:pPr>
      <w:rPr>
        <w:rFonts w:hint="default" w:ascii="Wingdings" w:hAnsi="Wingdings"/>
      </w:rPr>
    </w:lvl>
  </w:abstractNum>
  <w:abstractNum w:abstractNumId="5">
    <w:nsid w:val="DF69481A"/>
    <w:multiLevelType w:val="singleLevel"/>
    <w:tmpl w:val="DF69481A"/>
    <w:lvl w:ilvl="0" w:tentative="0">
      <w:start w:val="1"/>
      <w:numFmt w:val="bullet"/>
      <w:lvlText w:val=""/>
      <w:lvlJc w:val="left"/>
      <w:pPr>
        <w:ind w:left="420" w:hanging="420"/>
      </w:pPr>
      <w:rPr>
        <w:rFonts w:hint="default" w:ascii="Wingdings" w:hAnsi="Wingdings"/>
      </w:rPr>
    </w:lvl>
  </w:abstractNum>
  <w:abstractNum w:abstractNumId="6">
    <w:nsid w:val="0AC8A57B"/>
    <w:multiLevelType w:val="singleLevel"/>
    <w:tmpl w:val="0AC8A57B"/>
    <w:lvl w:ilvl="0" w:tentative="0">
      <w:start w:val="1"/>
      <w:numFmt w:val="bullet"/>
      <w:lvlText w:val=""/>
      <w:lvlJc w:val="left"/>
      <w:pPr>
        <w:ind w:left="420" w:hanging="420"/>
      </w:pPr>
      <w:rPr>
        <w:rFonts w:hint="default" w:ascii="Wingdings" w:hAnsi="Wingdings"/>
      </w:rPr>
    </w:lvl>
  </w:abstractNum>
  <w:abstractNum w:abstractNumId="7">
    <w:nsid w:val="26C3A2AF"/>
    <w:multiLevelType w:val="singleLevel"/>
    <w:tmpl w:val="26C3A2AF"/>
    <w:lvl w:ilvl="0" w:tentative="0">
      <w:start w:val="1"/>
      <w:numFmt w:val="chineseCounting"/>
      <w:suff w:val="nothing"/>
      <w:lvlText w:val="%1、"/>
      <w:lvlJc w:val="left"/>
      <w:rPr>
        <w:rFonts w:hint="eastAsia"/>
      </w:rPr>
    </w:lvl>
  </w:abstractNum>
  <w:abstractNum w:abstractNumId="8">
    <w:nsid w:val="300F8674"/>
    <w:multiLevelType w:val="multilevel"/>
    <w:tmpl w:val="300F8674"/>
    <w:lvl w:ilvl="0" w:tentative="0">
      <w:start w:val="1"/>
      <w:numFmt w:val="decimal"/>
      <w:lvlText w:val="%1."/>
      <w:lvlJc w:val="left"/>
      <w:pPr>
        <w:ind w:left="425" w:hanging="425"/>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9">
    <w:nsid w:val="62394094"/>
    <w:multiLevelType w:val="multilevel"/>
    <w:tmpl w:val="62394094"/>
    <w:lvl w:ilvl="0" w:tentative="0">
      <w:start w:val="1"/>
      <w:numFmt w:val="decimal"/>
      <w:lvlText w:val="%1."/>
      <w:lvlJc w:val="left"/>
      <w:pPr>
        <w:ind w:left="425" w:hanging="425"/>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0">
    <w:nsid w:val="62CEAACB"/>
    <w:multiLevelType w:val="singleLevel"/>
    <w:tmpl w:val="62CEAACB"/>
    <w:lvl w:ilvl="0" w:tentative="0">
      <w:start w:val="1"/>
      <w:numFmt w:val="decimal"/>
      <w:lvlText w:val="%1."/>
      <w:lvlJc w:val="left"/>
      <w:rPr>
        <w:color w:val="3370FF"/>
      </w:rPr>
    </w:lvl>
  </w:abstractNum>
  <w:abstractNum w:abstractNumId="11">
    <w:nsid w:val="62CEAB0D"/>
    <w:multiLevelType w:val="singleLevel"/>
    <w:tmpl w:val="62CEAB0D"/>
    <w:lvl w:ilvl="0" w:tentative="0">
      <w:start w:val="1"/>
      <w:numFmt w:val="decimal"/>
      <w:lvlText w:val="%1."/>
      <w:lvlJc w:val="left"/>
      <w:rPr>
        <w:color w:val="3370FF"/>
      </w:rPr>
    </w:lvl>
  </w:abstractNum>
  <w:abstractNum w:abstractNumId="12">
    <w:nsid w:val="62CEAB23"/>
    <w:multiLevelType w:val="singleLevel"/>
    <w:tmpl w:val="62CEAB23"/>
    <w:lvl w:ilvl="0" w:tentative="0">
      <w:start w:val="3"/>
      <w:numFmt w:val="decimal"/>
      <w:lvlText w:val="%1."/>
      <w:lvlJc w:val="left"/>
      <w:rPr>
        <w:color w:val="3370FF"/>
      </w:rPr>
    </w:lvl>
  </w:abstractNum>
  <w:abstractNum w:abstractNumId="13">
    <w:nsid w:val="62CEAB2E"/>
    <w:multiLevelType w:val="multilevel"/>
    <w:tmpl w:val="62CEAB2E"/>
    <w:lvl w:ilvl="0" w:tentative="0">
      <w:start w:val="1"/>
      <w:numFmt w:val="decimal"/>
      <w:lvlText w:val="%1."/>
      <w:lvlJc w:val="left"/>
      <w:rPr>
        <w:color w:val="3370FF"/>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4">
    <w:nsid w:val="75299FC9"/>
    <w:multiLevelType w:val="singleLevel"/>
    <w:tmpl w:val="75299FC9"/>
    <w:lvl w:ilvl="0" w:tentative="0">
      <w:start w:val="1"/>
      <w:numFmt w:val="decimal"/>
      <w:lvlText w:val="(%1)"/>
      <w:lvlJc w:val="left"/>
      <w:pPr>
        <w:ind w:left="425" w:hanging="425"/>
      </w:pPr>
      <w:rPr>
        <w:rFonts w:hint="default"/>
      </w:rPr>
    </w:lvl>
  </w:abstractNum>
  <w:num w:numId="1">
    <w:abstractNumId w:val="7"/>
  </w:num>
  <w:num w:numId="2">
    <w:abstractNumId w:val="10"/>
  </w:num>
  <w:num w:numId="3">
    <w:abstractNumId w:val="11"/>
  </w:num>
  <w:num w:numId="4">
    <w:abstractNumId w:val="12"/>
  </w:num>
  <w:num w:numId="5">
    <w:abstractNumId w:val="13"/>
  </w:num>
  <w:num w:numId="6">
    <w:abstractNumId w:val="14"/>
  </w:num>
  <w:num w:numId="7">
    <w:abstractNumId w:val="5"/>
  </w:num>
  <w:num w:numId="8">
    <w:abstractNumId w:val="2"/>
  </w:num>
  <w:num w:numId="9">
    <w:abstractNumId w:val="6"/>
  </w:num>
  <w:num w:numId="10">
    <w:abstractNumId w:val="8"/>
  </w:num>
  <w:num w:numId="11">
    <w:abstractNumId w:val="3"/>
  </w:num>
  <w:num w:numId="12">
    <w:abstractNumId w:val="4"/>
  </w:num>
  <w:num w:numId="13">
    <w:abstractNumId w:val="1"/>
  </w:num>
  <w:num w:numId="14">
    <w:abstractNumId w:val="9"/>
  </w:num>
  <w:num w:numId="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I0ZjlmN2FhMGNmZTQ1NGNkZjZkNjQ3NGE5YTI3NjYifQ=="/>
  </w:docVars>
  <w:rsids>
    <w:rsidRoot w:val="1E797A4A"/>
    <w:rsid w:val="047A7FDB"/>
    <w:rsid w:val="04C3001C"/>
    <w:rsid w:val="05D37D25"/>
    <w:rsid w:val="0FDD04C9"/>
    <w:rsid w:val="1E797A4A"/>
    <w:rsid w:val="1E91777A"/>
    <w:rsid w:val="2DCD42C6"/>
    <w:rsid w:val="3EF1403A"/>
    <w:rsid w:val="43E3008C"/>
    <w:rsid w:val="498B16D9"/>
    <w:rsid w:val="5C164CBC"/>
    <w:rsid w:val="5F58262D"/>
    <w:rsid w:val="64126004"/>
    <w:rsid w:val="67115BBA"/>
    <w:rsid w:val="67804A9A"/>
    <w:rsid w:val="74F17236"/>
    <w:rsid w:val="75914909"/>
    <w:rsid w:val="7CE707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sz w:val="21"/>
      <w:szCs w:val="22"/>
    </w:rPr>
  </w:style>
  <w:style w:type="paragraph" w:styleId="2">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3">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6">
    <w:name w:val="Default Paragraph Font"/>
    <w:semiHidden/>
    <w:uiPriority w:val="0"/>
  </w:style>
  <w:style w:type="table" w:default="1" w:styleId="5">
    <w:name w:val="Normal Table"/>
    <w:autoRedefine/>
    <w:semiHidden/>
    <w:qFormat/>
    <w:uiPriority w:val="0"/>
    <w:tblPr>
      <w:tblCellMar>
        <w:top w:w="0" w:type="dxa"/>
        <w:left w:w="108" w:type="dxa"/>
        <w:bottom w:w="0" w:type="dxa"/>
        <w:right w:w="108" w:type="dxa"/>
      </w:tblCellMar>
    </w:tblPr>
  </w:style>
  <w:style w:type="paragraph" w:styleId="4">
    <w:name w:val="Normal (Web)"/>
    <w:basedOn w:val="1"/>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header" Target="header2.xml"/><Relationship Id="rId3" Type="http://schemas.openxmlformats.org/officeDocument/2006/relationships/header" Target="header1.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customXml" Target="../customXml/item1.xml"/><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4098"/>
    <customShpInfo spid="_x0000_s409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Pages>
  <Words>1554</Words>
  <Characters>1659</Characters>
  <Lines>0</Lines>
  <Paragraphs>0</Paragraphs>
  <TotalTime>408</TotalTime>
  <ScaleCrop>false</ScaleCrop>
  <LinksUpToDate>false</LinksUpToDate>
  <CharactersWithSpaces>1671</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2024-04-17T01:58:00Z</dcterms:created>
  <dc:creator>arron</dc:creator>
  <cp:lastModifiedBy>arron</cp:lastModifiedBy>
  <dcterms:modified xsi:type="dcterms:W3CDTF">2024-04-19T08:20:29Z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7876610C081E4F74AD5167658728C0C1_11</vt:lpwstr>
  </property>
</Properties>
</file>